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9DF8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925096">
        <w:rPr>
          <w:rFonts w:ascii="Calibri" w:hAnsi="Calibri" w:cs="Calibri"/>
          <w:sz w:val="22"/>
          <w:szCs w:val="22"/>
          <w:u w:val="single"/>
        </w:rPr>
        <w:t>Veröffentlichungen</w:t>
      </w:r>
    </w:p>
    <w:p w14:paraId="3363151A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7B2D5065" w14:textId="77777777" w:rsidR="008F4FEF" w:rsidRPr="00925096" w:rsidRDefault="008F4FEF" w:rsidP="008F4FEF">
      <w:pPr>
        <w:pStyle w:val="Textkrper-Zeileneinzug"/>
        <w:ind w:left="0" w:firstLine="0"/>
        <w:rPr>
          <w:rFonts w:ascii="Calibri" w:hAnsi="Calibri" w:cs="Calibri"/>
          <w:i/>
          <w:sz w:val="22"/>
          <w:szCs w:val="22"/>
        </w:rPr>
      </w:pPr>
      <w:r w:rsidRPr="00925096">
        <w:rPr>
          <w:rFonts w:ascii="Calibri" w:hAnsi="Calibri" w:cs="Calibri"/>
          <w:i/>
          <w:sz w:val="22"/>
          <w:szCs w:val="22"/>
        </w:rPr>
        <w:t xml:space="preserve">Monografien: </w:t>
      </w:r>
    </w:p>
    <w:p w14:paraId="14723D9D" w14:textId="77777777" w:rsidR="008F4FEF" w:rsidRPr="00925096" w:rsidRDefault="008F4FEF" w:rsidP="008F4FEF">
      <w:pPr>
        <w:pStyle w:val="Textkrper-Zeileneinzug"/>
        <w:ind w:left="0" w:firstLine="0"/>
        <w:rPr>
          <w:rFonts w:ascii="Calibri" w:hAnsi="Calibri" w:cs="Calibri"/>
          <w:i/>
          <w:sz w:val="22"/>
          <w:szCs w:val="22"/>
        </w:rPr>
      </w:pPr>
    </w:p>
    <w:p w14:paraId="7DB25A84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Stadt der Arbeit – Halle im Industriezeitalter. Ausstellungskatalog. Halle, 2006.</w:t>
      </w:r>
    </w:p>
    <w:p w14:paraId="3E4779C8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i/>
          <w:sz w:val="22"/>
          <w:szCs w:val="22"/>
        </w:rPr>
        <w:t>-</w:t>
      </w:r>
      <w:r w:rsidRPr="00925096">
        <w:rPr>
          <w:rFonts w:ascii="Calibri" w:hAnsi="Calibri" w:cs="Calibri"/>
          <w:sz w:val="22"/>
          <w:szCs w:val="22"/>
        </w:rPr>
        <w:t xml:space="preserve"> „Wir bleiben in </w:t>
      </w:r>
      <w:proofErr w:type="spellStart"/>
      <w:r w:rsidRPr="00925096">
        <w:rPr>
          <w:rFonts w:ascii="Calibri" w:hAnsi="Calibri" w:cs="Calibri"/>
          <w:sz w:val="22"/>
          <w:szCs w:val="22"/>
        </w:rPr>
        <w:t>Klitten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“ Zur Gegenwart in einem ostdeutschen Dorf. LIT, Berlin, 2008. </w:t>
      </w:r>
    </w:p>
    <w:p w14:paraId="5717C300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</w:t>
      </w:r>
      <w:r w:rsidRPr="00925096">
        <w:rPr>
          <w:rFonts w:ascii="Calibri" w:hAnsi="Calibri" w:cs="Calibri"/>
          <w:i/>
          <w:sz w:val="22"/>
          <w:szCs w:val="22"/>
        </w:rPr>
        <w:t>[als Herausgeber und Neu-Bearbeiter]</w:t>
      </w:r>
      <w:r w:rsidRPr="00925096">
        <w:rPr>
          <w:rFonts w:ascii="Calibri" w:hAnsi="Calibri" w:cs="Calibri"/>
          <w:sz w:val="22"/>
          <w:szCs w:val="22"/>
        </w:rPr>
        <w:t xml:space="preserve"> Frank Förster: Verschwundene Dörfer im Lausitzer </w:t>
      </w:r>
    </w:p>
    <w:p w14:paraId="45A0AC91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Braunkohlerevier. Bautzen, 2014.</w:t>
      </w:r>
    </w:p>
    <w:p w14:paraId="40092126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Was bleibt / </w:t>
      </w:r>
      <w:proofErr w:type="spellStart"/>
      <w:r w:rsidRPr="00925096">
        <w:rPr>
          <w:rFonts w:ascii="Calibri" w:hAnsi="Calibri" w:cs="Calibri"/>
          <w:sz w:val="22"/>
          <w:szCs w:val="22"/>
        </w:rPr>
        <w:t>Što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wostanje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– 90 Jahre Ortsumsiedlungen im Lausitzer Braunkohlerevier. </w:t>
      </w:r>
    </w:p>
    <w:p w14:paraId="39498CEA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Begleitbuch zur Wanderausstellung der Energiefabrik Knappenrode. Knappenrode, 2015.</w:t>
      </w:r>
    </w:p>
    <w:p w14:paraId="55AFCC3E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Schlesische Metamorphosen. Ethnografie Görlitzer Identitätserzählungen nach 1990, Bautzen 2018.</w:t>
      </w:r>
    </w:p>
    <w:p w14:paraId="543B3B31" w14:textId="3A80220C" w:rsidR="008F4FEF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>- [als Übersetzer und Herausgeber.]:</w:t>
      </w:r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Arnošt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Muka</w:t>
      </w:r>
      <w:proofErr w:type="spellEnd"/>
      <w:r w:rsidRPr="00925096">
        <w:rPr>
          <w:rFonts w:ascii="Calibri" w:hAnsi="Calibri" w:cs="Calibri"/>
          <w:sz w:val="22"/>
          <w:szCs w:val="22"/>
        </w:rPr>
        <w:t>: Statistik der Lausitzer Sorben. Bautzen 2019</w:t>
      </w:r>
      <w:r w:rsidR="00475052">
        <w:rPr>
          <w:rFonts w:ascii="Calibri" w:hAnsi="Calibri" w:cs="Calibri"/>
          <w:sz w:val="22"/>
          <w:szCs w:val="22"/>
        </w:rPr>
        <w:t>, 2022</w:t>
      </w:r>
    </w:p>
    <w:p w14:paraId="40C10C61" w14:textId="77777777" w:rsidR="007F255A" w:rsidRDefault="007F255A" w:rsidP="007F255A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[</w:t>
      </w:r>
      <w:r w:rsidRPr="007F255A">
        <w:rPr>
          <w:rFonts w:asciiTheme="minorHAnsi" w:hAnsiTheme="minorHAnsi" w:cstheme="minorHAnsi"/>
          <w:i/>
          <w:iCs/>
          <w:sz w:val="22"/>
          <w:szCs w:val="22"/>
        </w:rPr>
        <w:t>gemeinsam mit Alf-Christian Schering</w:t>
      </w:r>
      <w:r w:rsidRPr="007F255A">
        <w:rPr>
          <w:rFonts w:asciiTheme="minorHAnsi" w:hAnsiTheme="minorHAnsi" w:cstheme="minorHAnsi"/>
          <w:sz w:val="22"/>
          <w:szCs w:val="22"/>
        </w:rPr>
        <w:t xml:space="preserve">]: RSK – Konzept für ein Register des Sorbisch-Wendischen </w:t>
      </w:r>
    </w:p>
    <w:p w14:paraId="5351B466" w14:textId="5DCF1DDE" w:rsidR="007F255A" w:rsidRDefault="007F255A" w:rsidP="007F255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F255A">
        <w:rPr>
          <w:rFonts w:asciiTheme="minorHAnsi" w:hAnsiTheme="minorHAnsi" w:cstheme="minorHAnsi"/>
          <w:sz w:val="22"/>
          <w:szCs w:val="22"/>
        </w:rPr>
        <w:t xml:space="preserve">Kulturerbes. Sorbisches Institut Bautzen, 04.01.2023. </w:t>
      </w:r>
      <w:hyperlink r:id="rId5" w:history="1">
        <w:r w:rsidRPr="00822A35">
          <w:rPr>
            <w:rStyle w:val="Hyperlink"/>
            <w:rFonts w:asciiTheme="minorHAnsi" w:hAnsiTheme="minorHAnsi" w:cstheme="minorHAnsi"/>
            <w:sz w:val="22"/>
            <w:szCs w:val="22"/>
          </w:rPr>
          <w:t>https://www.serbski-institut.de/wp-</w:t>
        </w:r>
      </w:hyperlink>
    </w:p>
    <w:p w14:paraId="2E95146F" w14:textId="4904AC45" w:rsidR="007F255A" w:rsidRDefault="007F255A" w:rsidP="007F255A">
      <w:pPr>
        <w:ind w:firstLine="708"/>
      </w:pPr>
      <w:proofErr w:type="spellStart"/>
      <w:r w:rsidRPr="007F255A">
        <w:rPr>
          <w:rFonts w:asciiTheme="minorHAnsi" w:hAnsiTheme="minorHAnsi" w:cstheme="minorHAnsi"/>
          <w:sz w:val="22"/>
          <w:szCs w:val="22"/>
        </w:rPr>
        <w:t>content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uploads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>/2021/11/2023-01-18_RSK-Konzept.pdf</w:t>
      </w:r>
    </w:p>
    <w:p w14:paraId="22F2901B" w14:textId="283DBC58" w:rsidR="007F255A" w:rsidRPr="00925096" w:rsidRDefault="007F255A" w:rsidP="008F4FEF">
      <w:pPr>
        <w:jc w:val="both"/>
        <w:rPr>
          <w:rFonts w:ascii="Calibri" w:hAnsi="Calibri" w:cs="Calibri"/>
          <w:sz w:val="22"/>
          <w:szCs w:val="22"/>
        </w:rPr>
      </w:pPr>
    </w:p>
    <w:p w14:paraId="54473470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</w:p>
    <w:p w14:paraId="4AB3876D" w14:textId="52954D65" w:rsidR="008F4FEF" w:rsidRPr="00925096" w:rsidRDefault="008F4FEF" w:rsidP="008F4FEF">
      <w:pPr>
        <w:jc w:val="both"/>
        <w:rPr>
          <w:rFonts w:ascii="Calibri" w:hAnsi="Calibri" w:cs="Calibri"/>
          <w:i/>
          <w:sz w:val="22"/>
          <w:szCs w:val="22"/>
        </w:rPr>
      </w:pPr>
      <w:r w:rsidRPr="00925096">
        <w:rPr>
          <w:rFonts w:ascii="Calibri" w:hAnsi="Calibri" w:cs="Calibri"/>
          <w:i/>
          <w:sz w:val="22"/>
          <w:szCs w:val="22"/>
        </w:rPr>
        <w:t>Aufsätze</w:t>
      </w:r>
      <w:r w:rsidR="007F255A">
        <w:rPr>
          <w:rFonts w:ascii="Calibri" w:hAnsi="Calibri" w:cs="Calibri"/>
          <w:i/>
          <w:sz w:val="22"/>
          <w:szCs w:val="22"/>
        </w:rPr>
        <w:t xml:space="preserve">, </w:t>
      </w:r>
      <w:r w:rsidRPr="00925096">
        <w:rPr>
          <w:rFonts w:ascii="Calibri" w:hAnsi="Calibri" w:cs="Calibri"/>
          <w:i/>
          <w:sz w:val="22"/>
          <w:szCs w:val="22"/>
        </w:rPr>
        <w:t>Essays</w:t>
      </w:r>
      <w:r w:rsidR="007F255A">
        <w:rPr>
          <w:rFonts w:ascii="Calibri" w:hAnsi="Calibri" w:cs="Calibri"/>
          <w:i/>
          <w:sz w:val="22"/>
          <w:szCs w:val="22"/>
        </w:rPr>
        <w:t xml:space="preserve"> und Rezensionen</w:t>
      </w:r>
      <w:r w:rsidRPr="00925096">
        <w:rPr>
          <w:rFonts w:ascii="Calibri" w:hAnsi="Calibri" w:cs="Calibri"/>
          <w:i/>
          <w:sz w:val="22"/>
          <w:szCs w:val="22"/>
        </w:rPr>
        <w:t>:</w:t>
      </w:r>
    </w:p>
    <w:p w14:paraId="645F3929" w14:textId="77777777" w:rsidR="008F4FEF" w:rsidRPr="00925096" w:rsidRDefault="008F4FEF" w:rsidP="008F4FEF">
      <w:pPr>
        <w:pStyle w:val="Textkrper-Zeileneinzug"/>
        <w:ind w:left="0" w:firstLine="0"/>
        <w:rPr>
          <w:rFonts w:ascii="Calibri" w:hAnsi="Calibri" w:cs="Calibri"/>
          <w:sz w:val="22"/>
          <w:szCs w:val="22"/>
          <w:u w:val="single"/>
        </w:rPr>
      </w:pPr>
      <w:r w:rsidRPr="00925096">
        <w:rPr>
          <w:rFonts w:ascii="Calibri" w:hAnsi="Calibri" w:cs="Calibri"/>
          <w:sz w:val="22"/>
          <w:szCs w:val="22"/>
        </w:rPr>
        <w:tab/>
        <w:t xml:space="preserve"> </w:t>
      </w:r>
    </w:p>
    <w:p w14:paraId="3420CE8F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Kanalfahrt. Ein Reisebericht in Bildern. In: Europa an der Grenze. Ausstellungskatalog. </w:t>
      </w:r>
    </w:p>
    <w:p w14:paraId="69A116AB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 </w:t>
      </w:r>
      <w:r w:rsidRPr="00925096">
        <w:rPr>
          <w:rFonts w:ascii="Calibri" w:hAnsi="Calibri" w:cs="Calibri"/>
          <w:sz w:val="22"/>
          <w:szCs w:val="22"/>
        </w:rPr>
        <w:tab/>
        <w:t>Berliner Blätter 30/2003. Münster, 2003. S. 118-141.</w:t>
      </w:r>
    </w:p>
    <w:p w14:paraId="63EF8C57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Von Schiffen, Häfen und Hoffnungen. Drei Gespräche über Perspektiven der </w:t>
      </w:r>
    </w:p>
    <w:p w14:paraId="77E7C6DC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Binnenschifffahrt. In: Europa an der Grenze. Ausstellungskatalog. Berliner Blätter </w:t>
      </w:r>
    </w:p>
    <w:p w14:paraId="11C4DD49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30/2003. Münster, 2003. S. 68-72.</w:t>
      </w:r>
    </w:p>
    <w:p w14:paraId="4869FAA2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  <w:lang w:val="en-GB"/>
        </w:rPr>
        <w:t xml:space="preserve">- „We stay in </w:t>
      </w:r>
      <w:proofErr w:type="gramStart"/>
      <w:r w:rsidRPr="00925096">
        <w:rPr>
          <w:rFonts w:ascii="Calibri" w:hAnsi="Calibri" w:cs="Calibri"/>
          <w:sz w:val="22"/>
          <w:szCs w:val="22"/>
          <w:lang w:val="en-GB"/>
        </w:rPr>
        <w:t>Klitten“ On</w:t>
      </w:r>
      <w:proofErr w:type="gramEnd"/>
      <w:r w:rsidRPr="00925096">
        <w:rPr>
          <w:rFonts w:ascii="Calibri" w:hAnsi="Calibri" w:cs="Calibri"/>
          <w:sz w:val="22"/>
          <w:szCs w:val="22"/>
          <w:lang w:val="en-GB"/>
        </w:rPr>
        <w:t xml:space="preserve"> the present of an East German village. </w:t>
      </w:r>
      <w:r w:rsidRPr="00925096">
        <w:rPr>
          <w:rFonts w:ascii="Calibri" w:hAnsi="Calibri" w:cs="Calibri"/>
          <w:sz w:val="22"/>
          <w:szCs w:val="22"/>
        </w:rPr>
        <w:t xml:space="preserve">In: </w:t>
      </w:r>
      <w:proofErr w:type="spellStart"/>
      <w:r w:rsidRPr="00925096">
        <w:rPr>
          <w:rFonts w:ascii="Calibri" w:hAnsi="Calibri" w:cs="Calibri"/>
          <w:sz w:val="22"/>
          <w:szCs w:val="22"/>
        </w:rPr>
        <w:t>Etnologien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i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Europa. </w:t>
      </w:r>
    </w:p>
    <w:p w14:paraId="24C0ECC6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</w:r>
      <w:proofErr w:type="spellStart"/>
      <w:r w:rsidRPr="00925096">
        <w:rPr>
          <w:rFonts w:ascii="Calibri" w:hAnsi="Calibri" w:cs="Calibri"/>
          <w:sz w:val="22"/>
          <w:szCs w:val="22"/>
        </w:rPr>
        <w:t>Almanakken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2/2004, NEFA-Information, Kopenhagen. S. 10-12.</w:t>
      </w:r>
    </w:p>
    <w:p w14:paraId="18482C31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Drei Tage unterwegs auf der Route der Energiemonumente. In: </w:t>
      </w:r>
      <w:proofErr w:type="spellStart"/>
      <w:r w:rsidRPr="00925096">
        <w:rPr>
          <w:rFonts w:ascii="Calibri" w:hAnsi="Calibri" w:cs="Calibri"/>
          <w:sz w:val="22"/>
          <w:szCs w:val="22"/>
        </w:rPr>
        <w:t>akzente</w:t>
      </w:r>
      <w:proofErr w:type="spellEnd"/>
      <w:r w:rsidRPr="00925096">
        <w:rPr>
          <w:rFonts w:ascii="Calibri" w:hAnsi="Calibri" w:cs="Calibri"/>
          <w:sz w:val="22"/>
          <w:szCs w:val="22"/>
        </w:rPr>
        <w:t>, 10.Jg., 1/2005. S.</w:t>
      </w:r>
    </w:p>
    <w:p w14:paraId="23D4197C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 34-39.</w:t>
      </w:r>
    </w:p>
    <w:p w14:paraId="1AE2810B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„Wir bleiben in </w:t>
      </w:r>
      <w:proofErr w:type="spellStart"/>
      <w:r w:rsidRPr="00925096">
        <w:rPr>
          <w:rFonts w:ascii="Calibri" w:hAnsi="Calibri" w:cs="Calibri"/>
          <w:sz w:val="22"/>
          <w:szCs w:val="22"/>
        </w:rPr>
        <w:t>Klitten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“ – Zur Gegenwart in einem ostdeutschen Dorf. In: Volkskunde in </w:t>
      </w:r>
    </w:p>
    <w:p w14:paraId="7E7D320C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  <w:t>Sachsen, 18/2006. S. 125 – 145.</w:t>
      </w:r>
    </w:p>
    <w:p w14:paraId="23F5F943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Am Lutherplatz. Vier Annäherungen an einen Stadtteil und seine Bewohner. In: Binder et.al. </w:t>
      </w:r>
    </w:p>
    <w:p w14:paraId="2E683F68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  <w:t>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>.): Orte – Situationen – Atmosphären. Frankfurt/ New York 2010, S. 115-126.</w:t>
      </w:r>
    </w:p>
    <w:p w14:paraId="705537DE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Görlitz – Die schöne Stadt </w:t>
      </w:r>
      <w:r w:rsidRPr="00925096">
        <w:rPr>
          <w:rFonts w:ascii="Calibri" w:hAnsi="Calibri" w:cs="Calibri"/>
          <w:i/>
          <w:sz w:val="22"/>
          <w:szCs w:val="22"/>
        </w:rPr>
        <w:t>oder</w:t>
      </w:r>
      <w:r w:rsidRPr="00925096">
        <w:rPr>
          <w:rFonts w:ascii="Calibri" w:hAnsi="Calibri" w:cs="Calibri"/>
          <w:sz w:val="22"/>
          <w:szCs w:val="22"/>
        </w:rPr>
        <w:t xml:space="preserve">: Wenn Stadtforscher/innen zu sehr lieben. In: Kemper/ </w:t>
      </w:r>
    </w:p>
    <w:p w14:paraId="104D3D9B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</w:r>
      <w:proofErr w:type="spellStart"/>
      <w:r w:rsidRPr="00925096">
        <w:rPr>
          <w:rFonts w:ascii="Calibri" w:hAnsi="Calibri" w:cs="Calibri"/>
          <w:sz w:val="22"/>
          <w:szCs w:val="22"/>
        </w:rPr>
        <w:t>Vogelpohl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</w:t>
      </w:r>
      <w:proofErr w:type="spellStart"/>
      <w:r w:rsidRPr="00925096">
        <w:rPr>
          <w:rFonts w:ascii="Calibri" w:hAnsi="Calibri" w:cs="Calibri"/>
          <w:sz w:val="22"/>
          <w:szCs w:val="22"/>
        </w:rPr>
        <w:t>Lokalistische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Stadtforschung, </w:t>
      </w:r>
      <w:proofErr w:type="spellStart"/>
      <w:r w:rsidRPr="00925096">
        <w:rPr>
          <w:rFonts w:ascii="Calibri" w:hAnsi="Calibri" w:cs="Calibri"/>
          <w:sz w:val="22"/>
          <w:szCs w:val="22"/>
        </w:rPr>
        <w:t>kulturalisierte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Städte – Zur Kritik </w:t>
      </w:r>
    </w:p>
    <w:p w14:paraId="7E4123D2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  <w:t>einer „Eigenlogik der Städte“. Münster 2011, S. 195-214.</w:t>
      </w:r>
    </w:p>
    <w:p w14:paraId="24081831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Hoyerswerda. In: Dannenberg/Donath/Scholze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Oberlausitzer Mythen. Meißen 2012, </w:t>
      </w:r>
    </w:p>
    <w:p w14:paraId="6594CEAA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  <w:t>S. 146-155.</w:t>
      </w:r>
    </w:p>
    <w:p w14:paraId="18C938CF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Schlesien. In: Dannenberg/Donath/Scholze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Oberlausitzer Mythen. Meißen 2012, S. </w:t>
      </w:r>
    </w:p>
    <w:p w14:paraId="7A9529FF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190-201.</w:t>
      </w:r>
    </w:p>
    <w:p w14:paraId="477922CF" w14:textId="2F23F48C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(</w:t>
      </w:r>
      <w:r w:rsidRPr="008F4FEF">
        <w:rPr>
          <w:rFonts w:ascii="Calibri" w:hAnsi="Calibri" w:cs="Calibri"/>
          <w:i/>
          <w:iCs/>
          <w:sz w:val="22"/>
          <w:szCs w:val="22"/>
        </w:rPr>
        <w:t>Ausstellungsrezension</w:t>
      </w:r>
      <w:r>
        <w:rPr>
          <w:rFonts w:ascii="Calibri" w:hAnsi="Calibri" w:cs="Calibri"/>
          <w:sz w:val="22"/>
          <w:szCs w:val="22"/>
        </w:rPr>
        <w:t xml:space="preserve">): </w:t>
      </w:r>
      <w:proofErr w:type="spellStart"/>
      <w:r w:rsidRPr="00925096">
        <w:rPr>
          <w:rFonts w:ascii="Calibri" w:hAnsi="Calibri" w:cs="Calibri"/>
          <w:sz w:val="22"/>
          <w:szCs w:val="22"/>
        </w:rPr>
        <w:t>Serbska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hola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925096">
        <w:rPr>
          <w:rFonts w:ascii="Calibri" w:hAnsi="Calibri" w:cs="Calibri"/>
          <w:sz w:val="22"/>
          <w:szCs w:val="22"/>
        </w:rPr>
        <w:t>Slědy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925096">
        <w:rPr>
          <w:rFonts w:ascii="Calibri" w:hAnsi="Calibri" w:cs="Calibri"/>
          <w:sz w:val="22"/>
          <w:szCs w:val="22"/>
        </w:rPr>
        <w:t>pěsku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 In: </w:t>
      </w:r>
      <w:proofErr w:type="spellStart"/>
      <w:r w:rsidRPr="00925096">
        <w:rPr>
          <w:rFonts w:ascii="Calibri" w:hAnsi="Calibri" w:cs="Calibri"/>
          <w:sz w:val="22"/>
          <w:szCs w:val="22"/>
        </w:rPr>
        <w:t>Rozhlad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5/2013, S. 20-24.</w:t>
      </w:r>
    </w:p>
    <w:p w14:paraId="0D392CC1" w14:textId="77546888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(</w:t>
      </w:r>
      <w:r w:rsidRPr="008F4FEF">
        <w:rPr>
          <w:rFonts w:ascii="Calibri" w:hAnsi="Calibri" w:cs="Calibri"/>
          <w:i/>
          <w:iCs/>
          <w:sz w:val="22"/>
          <w:szCs w:val="22"/>
        </w:rPr>
        <w:t>Katalogrezension</w:t>
      </w:r>
      <w:r>
        <w:rPr>
          <w:rFonts w:ascii="Calibri" w:hAnsi="Calibri" w:cs="Calibri"/>
          <w:sz w:val="22"/>
          <w:szCs w:val="22"/>
        </w:rPr>
        <w:t>):</w:t>
      </w:r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Serbska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hola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925096">
        <w:rPr>
          <w:rFonts w:ascii="Calibri" w:hAnsi="Calibri" w:cs="Calibri"/>
          <w:sz w:val="22"/>
          <w:szCs w:val="22"/>
        </w:rPr>
        <w:t>Slědy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925096">
        <w:rPr>
          <w:rFonts w:ascii="Calibri" w:hAnsi="Calibri" w:cs="Calibri"/>
          <w:sz w:val="22"/>
          <w:szCs w:val="22"/>
        </w:rPr>
        <w:t>pěsku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/ In der Heide – Sorbisches auf der Kippe.</w:t>
      </w:r>
    </w:p>
    <w:p w14:paraId="1238E1A9" w14:textId="0322455F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 In: Mitteilungen des Landesvereins Sächsischer Heimatschutz e.V. 1/2013, S. 61-62.</w:t>
      </w:r>
    </w:p>
    <w:p w14:paraId="2B35C78B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Kinderland. Zu den Fotos des Bildchronisten Kurt Heine. In: Matschie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Kurt Heine – </w:t>
      </w:r>
    </w:p>
    <w:p w14:paraId="4934ED59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  <w:t>Bildchronist. Bautzen 2013, S. 133-139.</w:t>
      </w:r>
    </w:p>
    <w:p w14:paraId="0E823E9C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Schlesisches Görlitz. Eine Annäherung aus zwei Himmelsrichtungen. In: Toussaint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</w:t>
      </w:r>
    </w:p>
    <w:p w14:paraId="35A8A0E4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925096">
        <w:rPr>
          <w:rFonts w:ascii="Calibri" w:hAnsi="Calibri" w:cs="Calibri"/>
          <w:sz w:val="22"/>
          <w:szCs w:val="22"/>
        </w:rPr>
        <w:t>Preussen</w:t>
      </w:r>
      <w:proofErr w:type="spellEnd"/>
      <w:r w:rsidRPr="00925096">
        <w:rPr>
          <w:rFonts w:ascii="Calibri" w:hAnsi="Calibri" w:cs="Calibri"/>
          <w:sz w:val="22"/>
          <w:szCs w:val="22"/>
        </w:rPr>
        <w:t>-Sachsen-Brandenburg. Nachbarschaften im Wandel. Leipzig 2014, S. 116-</w:t>
      </w:r>
    </w:p>
    <w:p w14:paraId="213129D7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123.</w:t>
      </w:r>
    </w:p>
    <w:p w14:paraId="761EDCDE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925096">
        <w:rPr>
          <w:rFonts w:ascii="Calibri" w:hAnsi="Calibri" w:cs="Calibri"/>
          <w:sz w:val="22"/>
          <w:szCs w:val="22"/>
        </w:rPr>
        <w:t>Brusnica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und </w:t>
      </w:r>
      <w:proofErr w:type="spellStart"/>
      <w:r w:rsidRPr="00925096">
        <w:rPr>
          <w:rFonts w:ascii="Calibri" w:hAnsi="Calibri" w:cs="Calibri"/>
          <w:sz w:val="22"/>
          <w:szCs w:val="22"/>
        </w:rPr>
        <w:t>Brunica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 Gedanken zu einer Mentalitätsgeschichte des Lausitzer Reviers. In: </w:t>
      </w:r>
    </w:p>
    <w:p w14:paraId="190C2098" w14:textId="3EFA5CC0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</w:r>
      <w:proofErr w:type="spellStart"/>
      <w:r w:rsidRPr="00925096">
        <w:rPr>
          <w:rFonts w:ascii="Calibri" w:hAnsi="Calibri" w:cs="Calibri"/>
          <w:sz w:val="22"/>
          <w:szCs w:val="22"/>
        </w:rPr>
        <w:t>Lětopis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Nr. 61</w:t>
      </w:r>
      <w:r w:rsidR="00FE4CFC">
        <w:rPr>
          <w:rFonts w:ascii="Calibri" w:hAnsi="Calibri" w:cs="Calibri"/>
          <w:sz w:val="22"/>
          <w:szCs w:val="22"/>
        </w:rPr>
        <w:t xml:space="preserve"> (</w:t>
      </w:r>
      <w:r w:rsidRPr="00925096">
        <w:rPr>
          <w:rFonts w:ascii="Calibri" w:hAnsi="Calibri" w:cs="Calibri"/>
          <w:sz w:val="22"/>
          <w:szCs w:val="22"/>
        </w:rPr>
        <w:t>2</w:t>
      </w:r>
      <w:r w:rsidR="00FE4CFC">
        <w:rPr>
          <w:rFonts w:ascii="Calibri" w:hAnsi="Calibri" w:cs="Calibri"/>
          <w:sz w:val="22"/>
          <w:szCs w:val="22"/>
        </w:rPr>
        <w:t>),</w:t>
      </w:r>
      <w:r w:rsidRPr="00925096">
        <w:rPr>
          <w:rFonts w:ascii="Calibri" w:hAnsi="Calibri" w:cs="Calibri"/>
          <w:sz w:val="22"/>
          <w:szCs w:val="22"/>
        </w:rPr>
        <w:t xml:space="preserve"> 2014, S. 58-71.</w:t>
      </w:r>
    </w:p>
    <w:p w14:paraId="014B2916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Was bleibt – 90 Jahre Ortsumsiedlungen im Lausitzer Kohlerevier. Zur Genese einer </w:t>
      </w:r>
    </w:p>
    <w:p w14:paraId="3B73D782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Ausstellungskonzeption. In: Berichte der Naturforschenden Gesellschaft der </w:t>
      </w:r>
    </w:p>
    <w:p w14:paraId="661F57A3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Oberlausitz Nr. 22/ 2014, S. 79-86.</w:t>
      </w:r>
    </w:p>
    <w:p w14:paraId="5B720378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Ernst </w:t>
      </w:r>
      <w:proofErr w:type="spellStart"/>
      <w:r w:rsidRPr="00925096">
        <w:rPr>
          <w:rFonts w:ascii="Calibri" w:hAnsi="Calibri" w:cs="Calibri"/>
          <w:sz w:val="22"/>
          <w:szCs w:val="22"/>
        </w:rPr>
        <w:t>Wukasch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erzählt. Ein Augenzeugenbericht aus der Aufbauzeit der Brikettfabrik </w:t>
      </w:r>
    </w:p>
    <w:p w14:paraId="3FFC0B14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925096">
        <w:rPr>
          <w:rFonts w:ascii="Calibri" w:hAnsi="Calibri" w:cs="Calibri"/>
          <w:sz w:val="22"/>
          <w:szCs w:val="22"/>
        </w:rPr>
        <w:lastRenderedPageBreak/>
        <w:t>Werminghoff</w:t>
      </w:r>
      <w:proofErr w:type="spellEnd"/>
      <w:r w:rsidRPr="00925096">
        <w:rPr>
          <w:rFonts w:ascii="Calibri" w:hAnsi="Calibri" w:cs="Calibri"/>
          <w:sz w:val="22"/>
          <w:szCs w:val="22"/>
        </w:rPr>
        <w:t>. In: Oberlausitzer Hausbuch 2015, S. 110-113.</w:t>
      </w:r>
    </w:p>
    <w:p w14:paraId="4341DB1A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Bautzen peripher / </w:t>
      </w:r>
      <w:proofErr w:type="spellStart"/>
      <w:r w:rsidRPr="00925096">
        <w:rPr>
          <w:rFonts w:ascii="Calibri" w:hAnsi="Calibri" w:cs="Calibri"/>
          <w:sz w:val="22"/>
          <w:szCs w:val="22"/>
        </w:rPr>
        <w:t>Budyšin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925096">
        <w:rPr>
          <w:rFonts w:ascii="Calibri" w:hAnsi="Calibri" w:cs="Calibri"/>
          <w:sz w:val="22"/>
          <w:szCs w:val="22"/>
        </w:rPr>
        <w:t>kromje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 Fotographisches Essay. In: Jürgen </w:t>
      </w:r>
      <w:proofErr w:type="spellStart"/>
      <w:r w:rsidRPr="00925096">
        <w:rPr>
          <w:rFonts w:ascii="Calibri" w:hAnsi="Calibri" w:cs="Calibri"/>
          <w:sz w:val="22"/>
          <w:szCs w:val="22"/>
        </w:rPr>
        <w:t>Maćij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</w:t>
      </w:r>
    </w:p>
    <w:p w14:paraId="507F504F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925096">
        <w:rPr>
          <w:rFonts w:ascii="Calibri" w:hAnsi="Calibri" w:cs="Calibri"/>
          <w:sz w:val="22"/>
          <w:szCs w:val="22"/>
        </w:rPr>
        <w:t>Wćipni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być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– Neugier. Bautzen, 2015, S.62-73.</w:t>
      </w:r>
    </w:p>
    <w:p w14:paraId="3F38B4B3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Schlesien in der Oberlausitz? Versuch einer Ortsbestimmung. In: Sächsische Heimatblätter </w:t>
      </w:r>
    </w:p>
    <w:p w14:paraId="7D79143C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Nr. 1/2015, S. 64-74.</w:t>
      </w:r>
    </w:p>
    <w:p w14:paraId="290A4081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Die Energiefabrik Knappenrode. Vom Erinnerungsort zum Museum des Lausitzer Reviers. </w:t>
      </w:r>
    </w:p>
    <w:p w14:paraId="09594E56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In: Steinberg/Schäfer/Töpel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Wirtschaft und Erinnerung. Industrie und Handel </w:t>
      </w:r>
    </w:p>
    <w:p w14:paraId="421EF8EE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zwischen Traditionalismus, Identitätsbildung und Musealisierung. Leipzig 2016, S. </w:t>
      </w:r>
    </w:p>
    <w:p w14:paraId="3940AB70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201-214.</w:t>
      </w:r>
    </w:p>
    <w:p w14:paraId="00FDAD86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Eine Stadt als Märchen. In: Kulturhistorisches Museum Görlitz: Das Wunder der Görlitzer </w:t>
      </w:r>
    </w:p>
    <w:p w14:paraId="1EF6AC3F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ab/>
        <w:t>Altstadtmillion. Bonn 2017, S. 33-46.</w:t>
      </w:r>
    </w:p>
    <w:p w14:paraId="783ABA10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Aus der Tiefe der Bilder. Zu den Fotografien von Friedrich </w:t>
      </w:r>
      <w:proofErr w:type="spellStart"/>
      <w:r w:rsidRPr="00925096">
        <w:rPr>
          <w:rFonts w:ascii="Calibri" w:hAnsi="Calibri" w:cs="Calibri"/>
          <w:sz w:val="22"/>
          <w:szCs w:val="22"/>
        </w:rPr>
        <w:t>Seyberth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 In: Das Fenster. Städtische </w:t>
      </w:r>
    </w:p>
    <w:p w14:paraId="0000E09B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Sammlungen Cottbus 2018, S. 7-10.</w:t>
      </w:r>
    </w:p>
    <w:p w14:paraId="423F96E4" w14:textId="024B335B" w:rsidR="008F4FEF" w:rsidRDefault="008F4FEF" w:rsidP="008F4FEF">
      <w:pPr>
        <w:jc w:val="both"/>
        <w:rPr>
          <w:rFonts w:ascii="Calibri" w:eastAsia="Calibri" w:hAnsi="Calibri" w:cs="Calibri"/>
          <w:sz w:val="22"/>
          <w:szCs w:val="22"/>
        </w:rPr>
      </w:pPr>
      <w:r w:rsidRPr="00925096"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(</w:t>
      </w:r>
      <w:r w:rsidRPr="008F4FEF">
        <w:rPr>
          <w:rFonts w:ascii="Calibri" w:eastAsia="Calibri" w:hAnsi="Calibri" w:cs="Calibri"/>
          <w:i/>
          <w:iCs/>
          <w:sz w:val="22"/>
          <w:szCs w:val="22"/>
        </w:rPr>
        <w:t>Ausstellungsrezension</w:t>
      </w:r>
      <w:r>
        <w:rPr>
          <w:rFonts w:ascii="Calibri" w:eastAsia="Calibri" w:hAnsi="Calibri" w:cs="Calibri"/>
          <w:sz w:val="22"/>
          <w:szCs w:val="22"/>
        </w:rPr>
        <w:t xml:space="preserve">): </w:t>
      </w:r>
      <w:r w:rsidRPr="00925096">
        <w:rPr>
          <w:rFonts w:ascii="Calibri" w:eastAsia="Calibri" w:hAnsi="Calibri" w:cs="Calibri"/>
          <w:sz w:val="22"/>
          <w:szCs w:val="22"/>
        </w:rPr>
        <w:t xml:space="preserve">„Krabat. 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Muž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>-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Mytos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-Marka.“: 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Europske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slědźenje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Serbskim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muzeju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 </w:t>
      </w:r>
    </w:p>
    <w:p w14:paraId="0FBE48FE" w14:textId="7BB4AAA7" w:rsidR="008F4FEF" w:rsidRPr="00925096" w:rsidRDefault="008F4FEF" w:rsidP="008F4FEF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925096">
        <w:rPr>
          <w:rFonts w:ascii="Calibri" w:eastAsia="Calibri" w:hAnsi="Calibri" w:cs="Calibri"/>
          <w:sz w:val="22"/>
          <w:szCs w:val="22"/>
        </w:rPr>
        <w:t>Budyšin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. In: </w:t>
      </w:r>
      <w:proofErr w:type="spellStart"/>
      <w:r w:rsidRPr="00925096">
        <w:rPr>
          <w:rFonts w:ascii="Calibri" w:eastAsia="Calibri" w:hAnsi="Calibri" w:cs="Calibri"/>
          <w:sz w:val="22"/>
          <w:szCs w:val="22"/>
        </w:rPr>
        <w:t>Rozhlad</w:t>
      </w:r>
      <w:proofErr w:type="spellEnd"/>
      <w:r w:rsidRPr="00925096">
        <w:rPr>
          <w:rFonts w:ascii="Calibri" w:eastAsia="Calibri" w:hAnsi="Calibri" w:cs="Calibri"/>
          <w:sz w:val="22"/>
          <w:szCs w:val="22"/>
        </w:rPr>
        <w:t xml:space="preserve"> 4/2018, S. 24-26.</w:t>
      </w:r>
    </w:p>
    <w:p w14:paraId="1202F8F1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Von der Macht des Fragens: Die sorbische Mittagsfrau / </w:t>
      </w:r>
      <w:proofErr w:type="spellStart"/>
      <w:r w:rsidRPr="00925096">
        <w:rPr>
          <w:rFonts w:ascii="Calibri" w:hAnsi="Calibri" w:cs="Calibri"/>
          <w:sz w:val="22"/>
          <w:szCs w:val="22"/>
        </w:rPr>
        <w:t>připołdnica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in Elias Canettis „Masse und </w:t>
      </w:r>
    </w:p>
    <w:p w14:paraId="1714DFAA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Macht“, in: Lausitz – </w:t>
      </w:r>
      <w:proofErr w:type="spellStart"/>
      <w:r w:rsidRPr="00925096">
        <w:rPr>
          <w:rFonts w:ascii="Calibri" w:hAnsi="Calibri" w:cs="Calibri"/>
          <w:sz w:val="22"/>
          <w:szCs w:val="22"/>
        </w:rPr>
        <w:t>Łužica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925096">
        <w:rPr>
          <w:rFonts w:ascii="Calibri" w:hAnsi="Calibri" w:cs="Calibri"/>
          <w:sz w:val="22"/>
          <w:szCs w:val="22"/>
        </w:rPr>
        <w:t>Łužyca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 Aspekte der Beziehungs- und Verflechtungsgeschichte </w:t>
      </w:r>
    </w:p>
    <w:p w14:paraId="16D53362" w14:textId="77777777" w:rsidR="008F4FEF" w:rsidRPr="00925096" w:rsidRDefault="008F4FEF" w:rsidP="008F4FEF">
      <w:pPr>
        <w:ind w:left="708"/>
        <w:jc w:val="both"/>
        <w:rPr>
          <w:rStyle w:val="Hyperlink"/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einer ost-mittel-europäischen Brückenlandschaft (erschienen am 01.04.2019). Link: </w:t>
      </w:r>
      <w:hyperlink r:id="rId6" w:history="1">
        <w:r w:rsidRPr="00925096">
          <w:rPr>
            <w:rStyle w:val="Hyperlink"/>
            <w:rFonts w:ascii="Calibri" w:hAnsi="Calibri" w:cs="Calibri"/>
            <w:sz w:val="22"/>
            <w:szCs w:val="22"/>
          </w:rPr>
          <w:t>https://lausitz.hypotheses.org/811</w:t>
        </w:r>
      </w:hyperlink>
    </w:p>
    <w:p w14:paraId="0C20FA0A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Zur Konzeption von </w:t>
      </w:r>
      <w:proofErr w:type="spellStart"/>
      <w:r w:rsidRPr="00925096">
        <w:rPr>
          <w:rFonts w:ascii="Calibri" w:hAnsi="Calibri" w:cs="Calibri"/>
          <w:sz w:val="22"/>
          <w:szCs w:val="22"/>
        </w:rPr>
        <w:t>Arnošt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Mukas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Pr="00925096">
        <w:rPr>
          <w:rFonts w:ascii="Calibri" w:hAnsi="Calibri" w:cs="Calibri"/>
          <w:sz w:val="22"/>
          <w:szCs w:val="22"/>
        </w:rPr>
        <w:t>Statistika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łužiskich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Serbow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“, in: </w:t>
      </w:r>
      <w:proofErr w:type="spellStart"/>
      <w:r w:rsidRPr="00925096">
        <w:rPr>
          <w:rFonts w:ascii="Calibri" w:hAnsi="Calibri" w:cs="Calibri"/>
          <w:sz w:val="22"/>
          <w:szCs w:val="22"/>
        </w:rPr>
        <w:t>Sorabicon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(erschienen am </w:t>
      </w:r>
    </w:p>
    <w:p w14:paraId="68251764" w14:textId="77777777" w:rsidR="008F4FEF" w:rsidRPr="00925096" w:rsidRDefault="008F4FEF" w:rsidP="008F4FEF">
      <w:pPr>
        <w:ind w:left="708"/>
        <w:jc w:val="both"/>
        <w:rPr>
          <w:rStyle w:val="Hyperlink"/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01.07.2019). Link: </w:t>
      </w:r>
      <w:hyperlink r:id="rId7" w:history="1">
        <w:r w:rsidRPr="00925096">
          <w:rPr>
            <w:rStyle w:val="Hyperlink"/>
            <w:rFonts w:ascii="Calibri" w:hAnsi="Calibri" w:cs="Calibri"/>
            <w:sz w:val="22"/>
            <w:szCs w:val="22"/>
          </w:rPr>
          <w:t>http://www.sorabicon.de/themen/statistik-der-sorben/zur-konzeption-von-arnost-mukas-statistika-luziskich-serbow/</w:t>
        </w:r>
      </w:hyperlink>
    </w:p>
    <w:p w14:paraId="71FF3549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„Sorbisches Volk“ und „Sorbische Kultur“ in </w:t>
      </w:r>
      <w:proofErr w:type="spellStart"/>
      <w:r w:rsidRPr="00925096">
        <w:rPr>
          <w:rFonts w:ascii="Calibri" w:hAnsi="Calibri" w:cs="Calibri"/>
          <w:sz w:val="22"/>
          <w:szCs w:val="22"/>
        </w:rPr>
        <w:t>Arnošt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Mukas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Pr="00925096">
        <w:rPr>
          <w:rFonts w:ascii="Calibri" w:hAnsi="Calibri" w:cs="Calibri"/>
          <w:sz w:val="22"/>
          <w:szCs w:val="22"/>
        </w:rPr>
        <w:t>Statistika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łužiskich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Serbow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“, in </w:t>
      </w:r>
    </w:p>
    <w:p w14:paraId="66AC292E" w14:textId="77777777" w:rsidR="008F4FEF" w:rsidRPr="00925096" w:rsidRDefault="008F4FEF" w:rsidP="008F4FEF">
      <w:pPr>
        <w:ind w:left="708"/>
        <w:jc w:val="both"/>
        <w:rPr>
          <w:rStyle w:val="Hyperlink"/>
          <w:rFonts w:ascii="Calibri" w:hAnsi="Calibri" w:cs="Calibri"/>
          <w:sz w:val="22"/>
          <w:szCs w:val="22"/>
        </w:rPr>
      </w:pPr>
      <w:proofErr w:type="spellStart"/>
      <w:r w:rsidRPr="00925096">
        <w:rPr>
          <w:rFonts w:ascii="Calibri" w:hAnsi="Calibri" w:cs="Calibri"/>
          <w:sz w:val="22"/>
          <w:szCs w:val="22"/>
        </w:rPr>
        <w:t>Sorabicon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(erschienen am 01.07.2019). Link: </w:t>
      </w:r>
      <w:hyperlink r:id="rId8" w:history="1">
        <w:r w:rsidRPr="00925096">
          <w:rPr>
            <w:rStyle w:val="Hyperlink"/>
            <w:rFonts w:ascii="Calibri" w:hAnsi="Calibri" w:cs="Calibri"/>
            <w:sz w:val="22"/>
            <w:szCs w:val="22"/>
          </w:rPr>
          <w:t>http://www.sorabicon.de/themen/statistik-der-sorben/sorbisches-volk-und-sorbische-kultur-in-arnost-mukas-statistika-luziskich-serbow/</w:t>
        </w:r>
      </w:hyperlink>
    </w:p>
    <w:p w14:paraId="75B4A6B2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Zur Rezeption und Wirkungsgeschichte der „</w:t>
      </w:r>
      <w:proofErr w:type="spellStart"/>
      <w:r w:rsidRPr="00925096">
        <w:rPr>
          <w:rFonts w:ascii="Calibri" w:hAnsi="Calibri" w:cs="Calibri"/>
          <w:sz w:val="22"/>
          <w:szCs w:val="22"/>
        </w:rPr>
        <w:t>Statistika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łužiskich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Serbow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“ von </w:t>
      </w:r>
      <w:proofErr w:type="spellStart"/>
      <w:r w:rsidRPr="00925096">
        <w:rPr>
          <w:rFonts w:ascii="Calibri" w:hAnsi="Calibri" w:cs="Calibri"/>
          <w:sz w:val="22"/>
          <w:szCs w:val="22"/>
        </w:rPr>
        <w:t>Arnošt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Muka</w:t>
      </w:r>
      <w:proofErr w:type="spellEnd"/>
      <w:r w:rsidRPr="00925096">
        <w:rPr>
          <w:rFonts w:ascii="Calibri" w:hAnsi="Calibri" w:cs="Calibri"/>
          <w:sz w:val="22"/>
          <w:szCs w:val="22"/>
        </w:rPr>
        <w:t>, in</w:t>
      </w:r>
    </w:p>
    <w:p w14:paraId="2E6BE477" w14:textId="77777777" w:rsidR="008F4FEF" w:rsidRPr="00925096" w:rsidRDefault="008F4FEF" w:rsidP="008F4FEF">
      <w:pPr>
        <w:ind w:left="708" w:firstLine="5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25096">
        <w:rPr>
          <w:rFonts w:ascii="Calibri" w:hAnsi="Calibri" w:cs="Calibri"/>
          <w:sz w:val="22"/>
          <w:szCs w:val="22"/>
        </w:rPr>
        <w:t>Sorabicon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(erschienen am 01.07.2019). Link: </w:t>
      </w:r>
      <w:hyperlink r:id="rId9" w:history="1">
        <w:r w:rsidRPr="00925096">
          <w:rPr>
            <w:rStyle w:val="Hyperlink"/>
            <w:rFonts w:ascii="Calibri" w:hAnsi="Calibri" w:cs="Calibri"/>
            <w:sz w:val="22"/>
            <w:szCs w:val="22"/>
          </w:rPr>
          <w:t>http://www.sorabicon.de/themen/statistik-der-sorben/zur-rezeption-und-wirkungsgeschichte-der-statistika-luziskich-serbow-von-arnost-muka/</w:t>
        </w:r>
      </w:hyperlink>
    </w:p>
    <w:p w14:paraId="21E4A81A" w14:textId="3D50899D" w:rsidR="008F4FEF" w:rsidRDefault="008F4FEF" w:rsidP="008F4FEF">
      <w:pPr>
        <w:jc w:val="both"/>
        <w:rPr>
          <w:rFonts w:ascii="Calibri" w:hAnsi="Calibri" w:cs="Calibri"/>
          <w:kern w:val="36"/>
          <w:sz w:val="22"/>
        </w:rPr>
      </w:pPr>
      <w:r>
        <w:rPr>
          <w:rFonts w:ascii="Calibri" w:hAnsi="Calibri" w:cs="Calibri"/>
          <w:kern w:val="36"/>
          <w:sz w:val="22"/>
        </w:rPr>
        <w:t>- (</w:t>
      </w:r>
      <w:r w:rsidRPr="008F4FEF">
        <w:rPr>
          <w:rFonts w:ascii="Calibri" w:hAnsi="Calibri" w:cs="Calibri"/>
          <w:i/>
          <w:iCs/>
          <w:kern w:val="36"/>
          <w:sz w:val="22"/>
        </w:rPr>
        <w:t>Buchrezension</w:t>
      </w:r>
      <w:r>
        <w:rPr>
          <w:rFonts w:ascii="Calibri" w:hAnsi="Calibri" w:cs="Calibri"/>
          <w:kern w:val="36"/>
          <w:sz w:val="22"/>
        </w:rPr>
        <w:t xml:space="preserve">): </w:t>
      </w:r>
      <w:r w:rsidRPr="00F05F2B">
        <w:rPr>
          <w:rFonts w:ascii="Calibri" w:hAnsi="Calibri" w:cs="Calibri"/>
          <w:kern w:val="36"/>
          <w:sz w:val="22"/>
        </w:rPr>
        <w:t>Wenzel, Kai: Bautzen</w:t>
      </w:r>
      <w:r>
        <w:rPr>
          <w:rFonts w:ascii="Calibri" w:hAnsi="Calibri" w:cs="Calibri"/>
          <w:kern w:val="36"/>
          <w:sz w:val="22"/>
        </w:rPr>
        <w:t xml:space="preserve">. </w:t>
      </w:r>
      <w:r w:rsidRPr="00F05F2B">
        <w:rPr>
          <w:rFonts w:ascii="Calibri" w:hAnsi="Calibri" w:cs="Calibri"/>
          <w:kern w:val="36"/>
          <w:sz w:val="22"/>
        </w:rPr>
        <w:t xml:space="preserve">Mit Kai Wenzel </w:t>
      </w:r>
      <w:proofErr w:type="spellStart"/>
      <w:r w:rsidRPr="00F05F2B">
        <w:rPr>
          <w:rFonts w:ascii="Calibri" w:hAnsi="Calibri" w:cs="Calibri"/>
          <w:kern w:val="36"/>
          <w:sz w:val="22"/>
        </w:rPr>
        <w:t>platzauf</w:t>
      </w:r>
      <w:proofErr w:type="spellEnd"/>
      <w:r w:rsidRPr="00F05F2B">
        <w:rPr>
          <w:rFonts w:ascii="Calibri" w:hAnsi="Calibri" w:cs="Calibri"/>
          <w:kern w:val="36"/>
          <w:sz w:val="22"/>
        </w:rPr>
        <w:t xml:space="preserve"> und treppab durc</w:t>
      </w:r>
      <w:r>
        <w:rPr>
          <w:rFonts w:ascii="Calibri" w:hAnsi="Calibri" w:cs="Calibri"/>
          <w:kern w:val="36"/>
          <w:sz w:val="22"/>
        </w:rPr>
        <w:t xml:space="preserve">h </w:t>
      </w:r>
      <w:r w:rsidRPr="00F05F2B">
        <w:rPr>
          <w:rFonts w:ascii="Calibri" w:hAnsi="Calibri" w:cs="Calibri"/>
          <w:kern w:val="36"/>
          <w:sz w:val="22"/>
        </w:rPr>
        <w:t>Bautzen/</w:t>
      </w:r>
      <w:proofErr w:type="spellStart"/>
      <w:r w:rsidRPr="00F05F2B">
        <w:rPr>
          <w:rFonts w:ascii="Calibri" w:hAnsi="Calibri" w:cs="Calibri"/>
          <w:kern w:val="36"/>
          <w:sz w:val="22"/>
        </w:rPr>
        <w:t>Budyšin</w:t>
      </w:r>
      <w:proofErr w:type="spellEnd"/>
      <w:r>
        <w:rPr>
          <w:rFonts w:ascii="Calibri" w:hAnsi="Calibri" w:cs="Calibri"/>
          <w:kern w:val="36"/>
          <w:sz w:val="22"/>
        </w:rPr>
        <w:t xml:space="preserve">. </w:t>
      </w:r>
    </w:p>
    <w:p w14:paraId="3636BDDF" w14:textId="01A13E6E" w:rsidR="008F4FEF" w:rsidRDefault="008F4FEF" w:rsidP="008F4FEF">
      <w:pPr>
        <w:ind w:firstLine="708"/>
        <w:jc w:val="both"/>
        <w:rPr>
          <w:rFonts w:ascii="Calibri" w:hAnsi="Calibri" w:cs="Calibri"/>
          <w:kern w:val="36"/>
          <w:sz w:val="22"/>
        </w:rPr>
      </w:pPr>
      <w:r>
        <w:rPr>
          <w:rFonts w:ascii="Calibri" w:hAnsi="Calibri" w:cs="Calibri"/>
          <w:kern w:val="36"/>
          <w:sz w:val="22"/>
        </w:rPr>
        <w:t>I</w:t>
      </w:r>
      <w:r w:rsidRPr="00F05F2B">
        <w:rPr>
          <w:rFonts w:ascii="Calibri" w:hAnsi="Calibri" w:cs="Calibri"/>
          <w:kern w:val="36"/>
          <w:sz w:val="22"/>
        </w:rPr>
        <w:t xml:space="preserve">n: </w:t>
      </w:r>
      <w:proofErr w:type="spellStart"/>
      <w:r w:rsidRPr="00F05F2B">
        <w:rPr>
          <w:rFonts w:ascii="Calibri" w:hAnsi="Calibri" w:cs="Calibri"/>
          <w:kern w:val="36"/>
          <w:sz w:val="22"/>
        </w:rPr>
        <w:t>Saxorum</w:t>
      </w:r>
      <w:proofErr w:type="spellEnd"/>
      <w:r w:rsidRPr="00F05F2B">
        <w:rPr>
          <w:rFonts w:ascii="Calibri" w:hAnsi="Calibri" w:cs="Calibri"/>
          <w:kern w:val="36"/>
          <w:sz w:val="22"/>
        </w:rPr>
        <w:t xml:space="preserve">. Blog für interdisziplinäre Landeskunde in Sachsen (erschienen am 8.10.2019). </w:t>
      </w:r>
    </w:p>
    <w:p w14:paraId="6D1EE575" w14:textId="77777777" w:rsidR="008F4FEF" w:rsidRPr="001B3148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05F2B">
        <w:rPr>
          <w:rFonts w:ascii="Calibri" w:hAnsi="Calibri" w:cs="Calibri"/>
          <w:kern w:val="36"/>
          <w:sz w:val="22"/>
        </w:rPr>
        <w:t xml:space="preserve">Link: </w:t>
      </w:r>
      <w:hyperlink r:id="rId10" w:history="1">
        <w:r w:rsidRPr="00F05F2B">
          <w:rPr>
            <w:rStyle w:val="Hyperlink"/>
            <w:rFonts w:ascii="Calibri" w:hAnsi="Calibri" w:cs="Calibri"/>
            <w:kern w:val="36"/>
            <w:sz w:val="22"/>
          </w:rPr>
          <w:t>https://saxorum.hypotheses.org/2955</w:t>
        </w:r>
      </w:hyperlink>
    </w:p>
    <w:p w14:paraId="5555A45A" w14:textId="77777777" w:rsidR="008F4FEF" w:rsidRDefault="008F4FEF" w:rsidP="008F4FEF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F05F2B">
        <w:rPr>
          <w:rFonts w:ascii="Calibri" w:hAnsi="Calibri" w:cs="Calibri"/>
          <w:sz w:val="22"/>
        </w:rPr>
        <w:t xml:space="preserve">Sorben (er)zählen: </w:t>
      </w:r>
      <w:proofErr w:type="spellStart"/>
      <w:r w:rsidRPr="00F05F2B">
        <w:rPr>
          <w:rFonts w:ascii="Calibri" w:hAnsi="Calibri" w:cs="Calibri"/>
          <w:sz w:val="22"/>
        </w:rPr>
        <w:t>Arnošt</w:t>
      </w:r>
      <w:proofErr w:type="spellEnd"/>
      <w:r w:rsidRPr="00F05F2B">
        <w:rPr>
          <w:rFonts w:ascii="Calibri" w:hAnsi="Calibri" w:cs="Calibri"/>
          <w:sz w:val="22"/>
        </w:rPr>
        <w:t xml:space="preserve"> </w:t>
      </w:r>
      <w:proofErr w:type="spellStart"/>
      <w:r w:rsidRPr="00F05F2B">
        <w:rPr>
          <w:rFonts w:ascii="Calibri" w:hAnsi="Calibri" w:cs="Calibri"/>
          <w:sz w:val="22"/>
        </w:rPr>
        <w:t>Mukas</w:t>
      </w:r>
      <w:proofErr w:type="spellEnd"/>
      <w:r w:rsidRPr="00F05F2B">
        <w:rPr>
          <w:rFonts w:ascii="Calibri" w:hAnsi="Calibri" w:cs="Calibri"/>
          <w:sz w:val="22"/>
        </w:rPr>
        <w:t xml:space="preserve"> „</w:t>
      </w:r>
      <w:proofErr w:type="spellStart"/>
      <w:r w:rsidRPr="00F05F2B">
        <w:rPr>
          <w:rFonts w:ascii="Calibri" w:hAnsi="Calibri" w:cs="Calibri"/>
          <w:sz w:val="22"/>
        </w:rPr>
        <w:t>Statistika</w:t>
      </w:r>
      <w:proofErr w:type="spellEnd"/>
      <w:r w:rsidRPr="00F05F2B">
        <w:rPr>
          <w:rFonts w:ascii="Calibri" w:hAnsi="Calibri" w:cs="Calibri"/>
          <w:sz w:val="22"/>
        </w:rPr>
        <w:t xml:space="preserve"> </w:t>
      </w:r>
      <w:proofErr w:type="spellStart"/>
      <w:r w:rsidRPr="00F05F2B">
        <w:rPr>
          <w:rFonts w:ascii="Calibri" w:hAnsi="Calibri" w:cs="Calibri"/>
          <w:sz w:val="22"/>
        </w:rPr>
        <w:t>łužiskich</w:t>
      </w:r>
      <w:proofErr w:type="spellEnd"/>
      <w:r w:rsidRPr="00F05F2B">
        <w:rPr>
          <w:rFonts w:ascii="Calibri" w:hAnsi="Calibri" w:cs="Calibri"/>
          <w:sz w:val="22"/>
        </w:rPr>
        <w:t xml:space="preserve"> </w:t>
      </w:r>
      <w:proofErr w:type="spellStart"/>
      <w:r w:rsidRPr="00F05F2B">
        <w:rPr>
          <w:rFonts w:ascii="Calibri" w:hAnsi="Calibri" w:cs="Calibri"/>
          <w:sz w:val="22"/>
        </w:rPr>
        <w:t>Serbow</w:t>
      </w:r>
      <w:proofErr w:type="spellEnd"/>
      <w:r w:rsidRPr="00F05F2B">
        <w:rPr>
          <w:rFonts w:ascii="Calibri" w:hAnsi="Calibri" w:cs="Calibri"/>
          <w:sz w:val="22"/>
        </w:rPr>
        <w:t xml:space="preserve">“. Ansätze zur Analyse eines Klassikers </w:t>
      </w:r>
    </w:p>
    <w:p w14:paraId="518EEB6F" w14:textId="16811092" w:rsidR="008F4FEF" w:rsidRPr="00700B3F" w:rsidRDefault="008F4FEF" w:rsidP="008F4FEF">
      <w:pPr>
        <w:ind w:firstLine="708"/>
        <w:jc w:val="both"/>
        <w:rPr>
          <w:rFonts w:ascii="Calibri" w:hAnsi="Calibri" w:cs="Calibri"/>
          <w:sz w:val="22"/>
        </w:rPr>
      </w:pPr>
      <w:proofErr w:type="spellStart"/>
      <w:r w:rsidRPr="00F05F2B">
        <w:rPr>
          <w:rFonts w:ascii="Calibri" w:hAnsi="Calibri" w:cs="Calibri"/>
          <w:sz w:val="22"/>
        </w:rPr>
        <w:t>sorabistischer</w:t>
      </w:r>
      <w:proofErr w:type="spellEnd"/>
      <w:r w:rsidRPr="00F05F2B">
        <w:rPr>
          <w:rFonts w:ascii="Calibri" w:hAnsi="Calibri" w:cs="Calibri"/>
          <w:sz w:val="22"/>
        </w:rPr>
        <w:t xml:space="preserve"> Volkskunde. In: </w:t>
      </w:r>
      <w:proofErr w:type="spellStart"/>
      <w:r w:rsidRPr="00F05F2B">
        <w:rPr>
          <w:rFonts w:ascii="Calibri" w:hAnsi="Calibri" w:cs="Calibri"/>
          <w:sz w:val="22"/>
        </w:rPr>
        <w:t>Lětopis</w:t>
      </w:r>
      <w:proofErr w:type="spellEnd"/>
      <w:r w:rsidRPr="00F05F2B">
        <w:rPr>
          <w:rFonts w:ascii="Calibri" w:hAnsi="Calibri" w:cs="Calibri"/>
          <w:sz w:val="22"/>
        </w:rPr>
        <w:t xml:space="preserve"> 66</w:t>
      </w:r>
      <w:r w:rsidR="0066003C">
        <w:rPr>
          <w:rFonts w:ascii="Calibri" w:hAnsi="Calibri" w:cs="Calibri"/>
          <w:sz w:val="22"/>
        </w:rPr>
        <w:t xml:space="preserve"> (2), </w:t>
      </w:r>
      <w:r w:rsidRPr="00F05F2B">
        <w:rPr>
          <w:rFonts w:ascii="Calibri" w:hAnsi="Calibri" w:cs="Calibri"/>
          <w:sz w:val="22"/>
        </w:rPr>
        <w:t>2019, S. 71-83.</w:t>
      </w:r>
    </w:p>
    <w:p w14:paraId="72EAD9E3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Im Dichterwinkel. Christian Borchert in </w:t>
      </w:r>
      <w:proofErr w:type="spellStart"/>
      <w:r w:rsidRPr="00925096">
        <w:rPr>
          <w:rFonts w:ascii="Calibri" w:hAnsi="Calibri" w:cs="Calibri"/>
          <w:sz w:val="22"/>
          <w:szCs w:val="22"/>
        </w:rPr>
        <w:t>Wuischke</w:t>
      </w:r>
      <w:proofErr w:type="spellEnd"/>
      <w:r w:rsidRPr="00925096">
        <w:rPr>
          <w:rFonts w:ascii="Calibri" w:hAnsi="Calibri" w:cs="Calibri"/>
          <w:sz w:val="22"/>
          <w:szCs w:val="22"/>
        </w:rPr>
        <w:t>/</w:t>
      </w:r>
      <w:proofErr w:type="spellStart"/>
      <w:r w:rsidRPr="00925096">
        <w:rPr>
          <w:rFonts w:ascii="Calibri" w:hAnsi="Calibri" w:cs="Calibri"/>
          <w:sz w:val="22"/>
          <w:szCs w:val="22"/>
        </w:rPr>
        <w:t>Wuježk</w:t>
      </w:r>
      <w:proofErr w:type="spellEnd"/>
      <w:r w:rsidRPr="00925096">
        <w:rPr>
          <w:rFonts w:ascii="Calibri" w:hAnsi="Calibri" w:cs="Calibri"/>
          <w:sz w:val="22"/>
          <w:szCs w:val="22"/>
        </w:rPr>
        <w:t>. In: Silke Wagler/Kai Wenzel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Im </w:t>
      </w:r>
    </w:p>
    <w:p w14:paraId="36B5CE21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Moment. Neue Forschungen zur Fotografie aus Sachsen und der Lausitz. Dresden 2020, S. 28-</w:t>
      </w:r>
    </w:p>
    <w:p w14:paraId="77B19AC8" w14:textId="250FC2FB" w:rsidR="008F4FEF" w:rsidRDefault="008F4FEF" w:rsidP="008F4FEF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39.</w:t>
      </w:r>
    </w:p>
    <w:p w14:paraId="25B29DBD" w14:textId="77777777" w:rsidR="0066003C" w:rsidRDefault="0066003C" w:rsidP="006600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(</w:t>
      </w:r>
      <w:r w:rsidRPr="00FE4CFC">
        <w:rPr>
          <w:rFonts w:ascii="Calibri" w:hAnsi="Calibri" w:cs="Calibri"/>
          <w:i/>
          <w:iCs/>
          <w:sz w:val="22"/>
          <w:szCs w:val="22"/>
        </w:rPr>
        <w:t>Buchrezension</w:t>
      </w:r>
      <w:r>
        <w:rPr>
          <w:rFonts w:ascii="Calibri" w:hAnsi="Calibri" w:cs="Calibri"/>
          <w:sz w:val="22"/>
          <w:szCs w:val="22"/>
        </w:rPr>
        <w:t xml:space="preserve">): Katharina Schuchardt: Zwischen Berufsfeld und Identitätsangebot. Zum </w:t>
      </w:r>
    </w:p>
    <w:p w14:paraId="2B09179F" w14:textId="77777777" w:rsidR="0066003C" w:rsidRDefault="0066003C" w:rsidP="0066003C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Selbstverständnis der deutschen Minderheit im heutigen Opole/Oppeln. In: </w:t>
      </w:r>
      <w:proofErr w:type="spellStart"/>
      <w:r>
        <w:rPr>
          <w:rFonts w:ascii="Calibri" w:hAnsi="Calibri" w:cs="Calibri"/>
          <w:sz w:val="22"/>
          <w:szCs w:val="22"/>
        </w:rPr>
        <w:t>Lětopis</w:t>
      </w:r>
      <w:proofErr w:type="spellEnd"/>
      <w:r>
        <w:rPr>
          <w:rFonts w:ascii="Calibri" w:hAnsi="Calibri" w:cs="Calibri"/>
          <w:sz w:val="22"/>
          <w:szCs w:val="22"/>
        </w:rPr>
        <w:t xml:space="preserve"> 67 (2), </w:t>
      </w:r>
    </w:p>
    <w:p w14:paraId="76892445" w14:textId="505A15F4" w:rsidR="0066003C" w:rsidRPr="0066003C" w:rsidRDefault="0066003C" w:rsidP="0066003C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2020, S. 122-126.</w:t>
      </w:r>
    </w:p>
    <w:p w14:paraId="738BDFD7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Wolf </w:t>
      </w:r>
      <w:proofErr w:type="spellStart"/>
      <w:r w:rsidRPr="00925096">
        <w:rPr>
          <w:rFonts w:ascii="Calibri" w:hAnsi="Calibri" w:cs="Calibri"/>
          <w:sz w:val="22"/>
          <w:szCs w:val="22"/>
        </w:rPr>
        <w:t>country</w:t>
      </w:r>
      <w:proofErr w:type="spellEnd"/>
      <w:r w:rsidRPr="00925096">
        <w:rPr>
          <w:rFonts w:ascii="Calibri" w:hAnsi="Calibri" w:cs="Calibri"/>
          <w:sz w:val="22"/>
          <w:szCs w:val="22"/>
        </w:rPr>
        <w:t>. In: Marlies Heyer/Susanne Hose (</w:t>
      </w:r>
      <w:proofErr w:type="spellStart"/>
      <w:r w:rsidRPr="00925096">
        <w:rPr>
          <w:rFonts w:ascii="Calibri" w:hAnsi="Calibri" w:cs="Calibri"/>
          <w:sz w:val="22"/>
          <w:szCs w:val="22"/>
        </w:rPr>
        <w:t>Hg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.): Encounters </w:t>
      </w:r>
      <w:proofErr w:type="spellStart"/>
      <w:r w:rsidRPr="00925096">
        <w:rPr>
          <w:rFonts w:ascii="Calibri" w:hAnsi="Calibri" w:cs="Calibri"/>
          <w:sz w:val="22"/>
          <w:szCs w:val="22"/>
        </w:rPr>
        <w:t>with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Wolves: Dynamics and </w:t>
      </w:r>
    </w:p>
    <w:p w14:paraId="58173E9A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Futures. Bautzen/</w:t>
      </w:r>
      <w:proofErr w:type="spellStart"/>
      <w:r w:rsidRPr="00925096">
        <w:rPr>
          <w:rFonts w:ascii="Calibri" w:hAnsi="Calibri" w:cs="Calibri"/>
          <w:sz w:val="22"/>
          <w:szCs w:val="22"/>
        </w:rPr>
        <w:t>Budyšin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2020, S. 63-86.</w:t>
      </w:r>
    </w:p>
    <w:p w14:paraId="0EC991C2" w14:textId="53DDFC58" w:rsidR="008F4FEF" w:rsidRPr="00925096" w:rsidRDefault="008F4FEF" w:rsidP="008F4FEF">
      <w:pPr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Dreiländerecke. Zur Verflechtungslandschaft Oberlausitz am Beispiel des </w:t>
      </w:r>
    </w:p>
    <w:p w14:paraId="65E983F6" w14:textId="31E6299E" w:rsidR="008F4FEF" w:rsidRDefault="008F4FEF" w:rsidP="008F4FEF">
      <w:pPr>
        <w:ind w:firstLine="708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Amateurfußballvereins FCO Neugersdorf. In: </w:t>
      </w:r>
      <w:proofErr w:type="spellStart"/>
      <w:r w:rsidRPr="00925096">
        <w:rPr>
          <w:rFonts w:ascii="Calibri" w:hAnsi="Calibri" w:cs="Calibri"/>
          <w:sz w:val="22"/>
          <w:szCs w:val="22"/>
        </w:rPr>
        <w:t>Lětopis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68</w:t>
      </w:r>
      <w:r w:rsidR="0066003C">
        <w:rPr>
          <w:rFonts w:ascii="Calibri" w:hAnsi="Calibri" w:cs="Calibri"/>
          <w:sz w:val="22"/>
          <w:szCs w:val="22"/>
        </w:rPr>
        <w:t xml:space="preserve"> (2)</w:t>
      </w:r>
      <w:r w:rsidRPr="00925096">
        <w:rPr>
          <w:rFonts w:ascii="Calibri" w:hAnsi="Calibri" w:cs="Calibri"/>
          <w:sz w:val="22"/>
          <w:szCs w:val="22"/>
        </w:rPr>
        <w:t>, 2021</w:t>
      </w:r>
      <w:r w:rsidR="00475052">
        <w:rPr>
          <w:rFonts w:ascii="Calibri" w:hAnsi="Calibri" w:cs="Calibri"/>
          <w:sz w:val="22"/>
          <w:szCs w:val="22"/>
        </w:rPr>
        <w:t>, S. 37-73.</w:t>
      </w:r>
    </w:p>
    <w:p w14:paraId="3F6E40D6" w14:textId="260BF530" w:rsidR="00EC6DE8" w:rsidRPr="00EC6DE8" w:rsidRDefault="00EC6DE8" w:rsidP="00EC6DE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6DE8">
        <w:rPr>
          <w:rFonts w:asciiTheme="minorHAnsi" w:hAnsiTheme="minorHAnsi" w:cstheme="minorHAnsi"/>
          <w:sz w:val="22"/>
          <w:szCs w:val="22"/>
        </w:rPr>
        <w:t xml:space="preserve">- K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Arnoštej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Mukowej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Statistice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łužiskich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Serbow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“.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Rozhlad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2/21,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str.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17-21.</w:t>
      </w:r>
    </w:p>
    <w:p w14:paraId="1216AED9" w14:textId="24C6F1BF" w:rsidR="00EC6DE8" w:rsidRPr="00EC6DE8" w:rsidRDefault="00EC6DE8" w:rsidP="00EC6DE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6DE8">
        <w:rPr>
          <w:rFonts w:asciiTheme="minorHAnsi" w:hAnsiTheme="minorHAnsi" w:cstheme="minorHAnsi"/>
          <w:sz w:val="22"/>
          <w:szCs w:val="22"/>
        </w:rPr>
        <w:t xml:space="preserve">- … Tam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doma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je.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Interwiew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Rozhlad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4/21, </w:t>
      </w:r>
      <w:proofErr w:type="spellStart"/>
      <w:r w:rsidRPr="00EC6DE8">
        <w:rPr>
          <w:rFonts w:asciiTheme="minorHAnsi" w:hAnsiTheme="minorHAnsi" w:cstheme="minorHAnsi"/>
          <w:sz w:val="22"/>
          <w:szCs w:val="22"/>
        </w:rPr>
        <w:t>str.</w:t>
      </w:r>
      <w:proofErr w:type="spellEnd"/>
      <w:r w:rsidRPr="00EC6DE8">
        <w:rPr>
          <w:rFonts w:asciiTheme="minorHAnsi" w:hAnsiTheme="minorHAnsi" w:cstheme="minorHAnsi"/>
          <w:sz w:val="22"/>
          <w:szCs w:val="22"/>
        </w:rPr>
        <w:t xml:space="preserve"> 40-42.</w:t>
      </w:r>
    </w:p>
    <w:p w14:paraId="3B500D9C" w14:textId="77777777" w:rsidR="000074AB" w:rsidRDefault="008F4FEF" w:rsidP="00EC6DE8">
      <w:pPr>
        <w:pStyle w:val="KeinLeerraum"/>
        <w:rPr>
          <w:rFonts w:asciiTheme="minorHAnsi" w:hAnsiTheme="minorHAnsi" w:cstheme="minorHAnsi"/>
          <w:sz w:val="22"/>
          <w:szCs w:val="22"/>
        </w:rPr>
      </w:pPr>
      <w:r w:rsidRPr="00EC6DE8">
        <w:rPr>
          <w:rFonts w:asciiTheme="minorHAnsi" w:hAnsiTheme="minorHAnsi" w:cstheme="minorHAnsi"/>
          <w:sz w:val="22"/>
          <w:szCs w:val="22"/>
        </w:rPr>
        <w:t xml:space="preserve">- Zu Sorben wandern. Sorbische Kulturforschung als fußläufige Praxis? </w:t>
      </w:r>
      <w:r w:rsidR="00EC6DE8" w:rsidRPr="00EC6DE8">
        <w:rPr>
          <w:rFonts w:asciiTheme="minorHAnsi" w:hAnsiTheme="minorHAnsi" w:cstheme="minorHAnsi"/>
          <w:sz w:val="22"/>
          <w:szCs w:val="22"/>
        </w:rPr>
        <w:t xml:space="preserve">In: </w:t>
      </w:r>
      <w:proofErr w:type="spellStart"/>
      <w:r w:rsidR="00EC6DE8" w:rsidRPr="00EC6DE8">
        <w:rPr>
          <w:rFonts w:asciiTheme="minorHAnsi" w:hAnsiTheme="minorHAnsi" w:cstheme="minorHAnsi"/>
          <w:sz w:val="22"/>
          <w:szCs w:val="22"/>
        </w:rPr>
        <w:t>Pinosova</w:t>
      </w:r>
      <w:proofErr w:type="spellEnd"/>
      <w:r w:rsidR="00EC6DE8" w:rsidRPr="00EC6DE8">
        <w:rPr>
          <w:rFonts w:asciiTheme="minorHAnsi" w:hAnsiTheme="minorHAnsi" w:cstheme="minorHAnsi"/>
          <w:sz w:val="22"/>
          <w:szCs w:val="22"/>
        </w:rPr>
        <w:t xml:space="preserve">, Hose, Langer </w:t>
      </w:r>
    </w:p>
    <w:p w14:paraId="0479D7A3" w14:textId="32106DC6" w:rsidR="008F4FEF" w:rsidRPr="00EC6DE8" w:rsidRDefault="00EC6DE8" w:rsidP="000074AB">
      <w:pPr>
        <w:pStyle w:val="KeinLeerraum"/>
        <w:ind w:firstLine="708"/>
        <w:rPr>
          <w:rFonts w:asciiTheme="minorHAnsi" w:hAnsiTheme="minorHAnsi" w:cstheme="minorHAnsi"/>
          <w:sz w:val="22"/>
          <w:szCs w:val="22"/>
        </w:rPr>
      </w:pPr>
      <w:r w:rsidRPr="00EC6DE8">
        <w:rPr>
          <w:rFonts w:asciiTheme="minorHAnsi" w:hAnsiTheme="minorHAnsi" w:cstheme="minorHAnsi"/>
          <w:sz w:val="22"/>
          <w:szCs w:val="22"/>
        </w:rPr>
        <w:t>(Hrsg.): Minderheit – Macht – Natur. Bautzen 2022, S. 189 – 204.</w:t>
      </w:r>
    </w:p>
    <w:p w14:paraId="37726D97" w14:textId="44C6EC04" w:rsidR="000074AB" w:rsidRPr="007F255A" w:rsidRDefault="000074AB" w:rsidP="000074AB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074AB">
        <w:rPr>
          <w:rFonts w:asciiTheme="minorHAnsi" w:hAnsiTheme="minorHAnsi" w:cstheme="minorHAnsi"/>
          <w:sz w:val="22"/>
          <w:szCs w:val="22"/>
        </w:rPr>
        <w:t>(</w:t>
      </w:r>
      <w:r w:rsidRPr="007F255A">
        <w:rPr>
          <w:rFonts w:asciiTheme="minorHAnsi" w:hAnsiTheme="minorHAnsi" w:cstheme="minorHAnsi"/>
          <w:i/>
          <w:iCs/>
          <w:sz w:val="22"/>
          <w:szCs w:val="22"/>
        </w:rPr>
        <w:t>Ausstellungsrezension</w:t>
      </w:r>
      <w:r w:rsidRPr="000074A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Pasaže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wot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čłowjeka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krajinje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. ASA –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skupina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fotografija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sujet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63B35" w14:textId="0926FADC" w:rsidR="000074AB" w:rsidRDefault="000074AB" w:rsidP="000074A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F255A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7F255A">
        <w:rPr>
          <w:rFonts w:asciiTheme="minorHAnsi" w:hAnsiTheme="minorHAnsi" w:cstheme="minorHAnsi"/>
          <w:sz w:val="22"/>
          <w:szCs w:val="22"/>
        </w:rPr>
        <w:t>brunica</w:t>
      </w:r>
      <w:proofErr w:type="spellEnd"/>
      <w:r w:rsidRPr="007F255A">
        <w:rPr>
          <w:rFonts w:asciiTheme="minorHAnsi" w:hAnsiTheme="minorHAnsi" w:cstheme="minorHAnsi"/>
          <w:sz w:val="22"/>
          <w:szCs w:val="22"/>
        </w:rPr>
        <w:t xml:space="preserve">“. </w:t>
      </w:r>
      <w:r w:rsidRPr="000074AB">
        <w:rPr>
          <w:rFonts w:asciiTheme="minorHAnsi" w:hAnsiTheme="minorHAnsi" w:cstheme="minorHAnsi"/>
          <w:sz w:val="22"/>
          <w:szCs w:val="22"/>
        </w:rPr>
        <w:t xml:space="preserve">In: </w:t>
      </w:r>
      <w:proofErr w:type="spellStart"/>
      <w:r w:rsidRPr="000074AB">
        <w:rPr>
          <w:rFonts w:asciiTheme="minorHAnsi" w:hAnsiTheme="minorHAnsi" w:cstheme="minorHAnsi"/>
          <w:sz w:val="22"/>
          <w:szCs w:val="22"/>
        </w:rPr>
        <w:t>Rozhlad</w:t>
      </w:r>
      <w:proofErr w:type="spellEnd"/>
      <w:r w:rsidRPr="000074AB">
        <w:rPr>
          <w:rFonts w:asciiTheme="minorHAnsi" w:hAnsiTheme="minorHAnsi" w:cstheme="minorHAnsi"/>
          <w:sz w:val="22"/>
          <w:szCs w:val="22"/>
        </w:rPr>
        <w:t xml:space="preserve"> 10/2022, </w:t>
      </w:r>
      <w:proofErr w:type="spellStart"/>
      <w:r w:rsidRPr="000074AB">
        <w:rPr>
          <w:rFonts w:asciiTheme="minorHAnsi" w:hAnsiTheme="minorHAnsi" w:cstheme="minorHAnsi"/>
          <w:sz w:val="22"/>
          <w:szCs w:val="22"/>
        </w:rPr>
        <w:t>str.</w:t>
      </w:r>
      <w:proofErr w:type="spellEnd"/>
      <w:r w:rsidRPr="000074AB">
        <w:rPr>
          <w:rFonts w:asciiTheme="minorHAnsi" w:hAnsiTheme="minorHAnsi" w:cstheme="minorHAnsi"/>
          <w:sz w:val="22"/>
          <w:szCs w:val="22"/>
        </w:rPr>
        <w:t xml:space="preserve"> 24-27.</w:t>
      </w:r>
    </w:p>
    <w:p w14:paraId="7F958A7A" w14:textId="32DB9B22" w:rsidR="000B3386" w:rsidRPr="000B3386" w:rsidRDefault="000B3386" w:rsidP="000B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Pr="000B3386">
        <w:rPr>
          <w:rFonts w:asciiTheme="minorHAnsi" w:hAnsiTheme="minorHAnsi" w:cstheme="minorHAnsi"/>
          <w:sz w:val="22"/>
          <w:szCs w:val="22"/>
        </w:rPr>
        <w:t xml:space="preserve">orbisches entlang der Via </w:t>
      </w:r>
      <w:proofErr w:type="spellStart"/>
      <w:r w:rsidRPr="000B3386">
        <w:rPr>
          <w:rFonts w:asciiTheme="minorHAnsi" w:hAnsiTheme="minorHAnsi" w:cstheme="minorHAnsi"/>
          <w:sz w:val="22"/>
          <w:szCs w:val="22"/>
        </w:rPr>
        <w:t>regia</w:t>
      </w:r>
      <w:proofErr w:type="spellEnd"/>
      <w:r w:rsidRPr="000B3386">
        <w:rPr>
          <w:rFonts w:asciiTheme="minorHAnsi" w:hAnsiTheme="minorHAnsi" w:cstheme="minorHAnsi"/>
          <w:sz w:val="22"/>
          <w:szCs w:val="22"/>
        </w:rPr>
        <w:t xml:space="preserve">. Minderheitenerfahrung in der Verflechtungslandschaft </w:t>
      </w:r>
    </w:p>
    <w:p w14:paraId="2539D441" w14:textId="38A6DC32" w:rsidR="000B3386" w:rsidRPr="000B3386" w:rsidRDefault="000B3386" w:rsidP="000B33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386">
        <w:rPr>
          <w:rFonts w:asciiTheme="minorHAnsi" w:hAnsiTheme="minorHAnsi" w:cstheme="minorHAnsi"/>
          <w:sz w:val="22"/>
          <w:szCs w:val="22"/>
        </w:rPr>
        <w:t xml:space="preserve">Oberlausitz. In: </w:t>
      </w:r>
      <w:r w:rsidRPr="000B3386">
        <w:rPr>
          <w:rFonts w:asciiTheme="minorHAnsi" w:hAnsiTheme="minorHAnsi" w:cstheme="minorHAnsi"/>
          <w:sz w:val="22"/>
          <w:szCs w:val="22"/>
        </w:rPr>
        <w:t xml:space="preserve">Lausitz – </w:t>
      </w:r>
      <w:proofErr w:type="spellStart"/>
      <w:r w:rsidRPr="000B3386">
        <w:rPr>
          <w:rFonts w:asciiTheme="minorHAnsi" w:hAnsiTheme="minorHAnsi" w:cstheme="minorHAnsi"/>
          <w:sz w:val="22"/>
          <w:szCs w:val="22"/>
        </w:rPr>
        <w:t>Łužica</w:t>
      </w:r>
      <w:proofErr w:type="spellEnd"/>
      <w:r w:rsidRPr="000B338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0B3386">
        <w:rPr>
          <w:rFonts w:asciiTheme="minorHAnsi" w:hAnsiTheme="minorHAnsi" w:cstheme="minorHAnsi"/>
          <w:sz w:val="22"/>
          <w:szCs w:val="22"/>
        </w:rPr>
        <w:t>Łužyca</w:t>
      </w:r>
      <w:proofErr w:type="spellEnd"/>
      <w:r w:rsidRPr="000B3386">
        <w:rPr>
          <w:rFonts w:asciiTheme="minorHAnsi" w:hAnsiTheme="minorHAnsi" w:cstheme="minorHAnsi"/>
          <w:sz w:val="22"/>
          <w:szCs w:val="22"/>
        </w:rPr>
        <w:t xml:space="preserve">. Aspekte der Beziehungs- und </w:t>
      </w:r>
    </w:p>
    <w:p w14:paraId="5C099B6A" w14:textId="77777777" w:rsidR="000B3386" w:rsidRDefault="000B3386" w:rsidP="000B33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386">
        <w:rPr>
          <w:rFonts w:asciiTheme="minorHAnsi" w:hAnsiTheme="minorHAnsi" w:cstheme="minorHAnsi"/>
          <w:sz w:val="22"/>
          <w:szCs w:val="22"/>
        </w:rPr>
        <w:lastRenderedPageBreak/>
        <w:t>Verflechtungsgeschichte einer ost-mittel-europäischen Brückenlandschaft</w:t>
      </w:r>
      <w:r w:rsidRPr="000B3386">
        <w:rPr>
          <w:rFonts w:asciiTheme="minorHAnsi" w:hAnsiTheme="minorHAnsi" w:cstheme="minorHAnsi"/>
          <w:sz w:val="22"/>
          <w:szCs w:val="22"/>
        </w:rPr>
        <w:t xml:space="preserve"> (erschienen am </w:t>
      </w:r>
    </w:p>
    <w:p w14:paraId="313925B1" w14:textId="727C7E8B" w:rsidR="000B3386" w:rsidRDefault="000B3386" w:rsidP="000B33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386">
        <w:rPr>
          <w:rFonts w:asciiTheme="minorHAnsi" w:hAnsiTheme="minorHAnsi" w:cstheme="minorHAnsi"/>
          <w:sz w:val="22"/>
          <w:szCs w:val="22"/>
        </w:rPr>
        <w:t xml:space="preserve">11.01.2024) Link: </w:t>
      </w:r>
      <w:hyperlink r:id="rId11" w:history="1">
        <w:r w:rsidR="00C4567D" w:rsidRPr="00822A35">
          <w:rPr>
            <w:rStyle w:val="Hyperlink"/>
            <w:rFonts w:asciiTheme="minorHAnsi" w:hAnsiTheme="minorHAnsi" w:cstheme="minorHAnsi"/>
            <w:sz w:val="22"/>
            <w:szCs w:val="22"/>
          </w:rPr>
          <w:t>https://lausitz.hypotheses.org/2029</w:t>
        </w:r>
      </w:hyperlink>
    </w:p>
    <w:p w14:paraId="39BC867F" w14:textId="77777777" w:rsidR="00536CB0" w:rsidRDefault="00C4567D" w:rsidP="00C456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4567D">
        <w:rPr>
          <w:rFonts w:asciiTheme="minorHAnsi" w:hAnsiTheme="minorHAnsi" w:cstheme="minorHAnsi"/>
          <w:i/>
          <w:iCs/>
          <w:sz w:val="22"/>
          <w:szCs w:val="22"/>
        </w:rPr>
        <w:t>(mit Friedrich Pollack und Alf-Christian Schering</w:t>
      </w:r>
      <w:r>
        <w:rPr>
          <w:rFonts w:asciiTheme="minorHAnsi" w:hAnsiTheme="minorHAnsi" w:cstheme="minorHAnsi"/>
          <w:sz w:val="22"/>
          <w:szCs w:val="22"/>
        </w:rPr>
        <w:t xml:space="preserve">): Sorbische Kulturdenkmale digital erfassen und </w:t>
      </w:r>
    </w:p>
    <w:p w14:paraId="4B6F2E2F" w14:textId="3614AB95" w:rsidR="00C4567D" w:rsidRDefault="00C4567D" w:rsidP="00536CB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präsentieren (erschienen am 27.02.2024) Link: </w:t>
      </w:r>
      <w:hyperlink r:id="rId12" w:history="1">
        <w:r w:rsidR="00536CB0" w:rsidRPr="00822A35">
          <w:rPr>
            <w:rStyle w:val="Hyperlink"/>
            <w:rFonts w:asciiTheme="minorHAnsi" w:hAnsiTheme="minorHAnsi" w:cstheme="minorHAnsi"/>
            <w:sz w:val="22"/>
            <w:szCs w:val="22"/>
          </w:rPr>
          <w:t>https://saxorum.hypotheses.org/10788</w:t>
        </w:r>
      </w:hyperlink>
    </w:p>
    <w:p w14:paraId="7790592C" w14:textId="283D0A4C" w:rsidR="00536CB0" w:rsidRPr="00ED0D09" w:rsidRDefault="00ED0D09" w:rsidP="00ED0D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ED0D09">
        <w:rPr>
          <w:rFonts w:asciiTheme="minorHAnsi" w:hAnsiTheme="minorHAnsi" w:cstheme="minorHAnsi"/>
          <w:sz w:val="22"/>
          <w:szCs w:val="22"/>
        </w:rPr>
        <w:t>S</w:t>
      </w:r>
      <w:r w:rsidR="00536CB0" w:rsidRPr="00ED0D09">
        <w:rPr>
          <w:rFonts w:asciiTheme="minorHAnsi" w:hAnsiTheme="minorHAnsi" w:cstheme="minorHAnsi"/>
          <w:sz w:val="22"/>
          <w:szCs w:val="22"/>
        </w:rPr>
        <w:t>eelenlandschaften. Aspekte der Darstellung des Sorbischen in „Der Fremde Vogel“ und „</w:t>
      </w:r>
      <w:proofErr w:type="spellStart"/>
      <w:r w:rsidR="00536CB0" w:rsidRPr="00ED0D09">
        <w:rPr>
          <w:rFonts w:asciiTheme="minorHAnsi" w:hAnsiTheme="minorHAnsi" w:cstheme="minorHAnsi"/>
          <w:sz w:val="22"/>
          <w:szCs w:val="22"/>
        </w:rPr>
        <w:t>Rublak</w:t>
      </w:r>
      <w:proofErr w:type="spellEnd"/>
      <w:r w:rsidR="00536CB0" w:rsidRPr="00ED0D09">
        <w:rPr>
          <w:rFonts w:asciiTheme="minorHAnsi" w:hAnsiTheme="minorHAnsi" w:cstheme="minorHAnsi"/>
          <w:sz w:val="22"/>
          <w:szCs w:val="22"/>
        </w:rPr>
        <w:t xml:space="preserve">. Die </w:t>
      </w:r>
    </w:p>
    <w:p w14:paraId="322C236D" w14:textId="77777777" w:rsidR="00536CB0" w:rsidRDefault="00536CB0" w:rsidP="00536CB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Legende vom vermessenen Land“. In: Lemke, Räder (Hrsg.): Sorbische </w:t>
      </w:r>
    </w:p>
    <w:p w14:paraId="2C31FD3F" w14:textId="77B9E8FD" w:rsidR="00536CB0" w:rsidRPr="00536CB0" w:rsidRDefault="00536CB0" w:rsidP="00536CB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Filmlandschaften/</w:t>
      </w:r>
      <w:proofErr w:type="spellStart"/>
      <w:r>
        <w:rPr>
          <w:rFonts w:asciiTheme="minorHAnsi" w:hAnsiTheme="minorHAnsi" w:cstheme="minorHAnsi"/>
          <w:sz w:val="22"/>
          <w:szCs w:val="22"/>
        </w:rPr>
        <w:t>Serbske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filmowe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krajiny</w:t>
      </w:r>
      <w:proofErr w:type="spellEnd"/>
      <w:r>
        <w:rPr>
          <w:rFonts w:asciiTheme="minorHAnsi" w:hAnsiTheme="minorHAnsi" w:cstheme="minorHAnsi"/>
          <w:sz w:val="22"/>
          <w:szCs w:val="22"/>
        </w:rPr>
        <w:t>. Berlin 2024, S. 280 – 295.</w:t>
      </w:r>
    </w:p>
    <w:p w14:paraId="05F7A4D7" w14:textId="77777777" w:rsidR="00C4567D" w:rsidRPr="000B3386" w:rsidRDefault="00C4567D" w:rsidP="00C456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523865" w14:textId="48AA1EF8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</w:p>
    <w:p w14:paraId="5A4A4CA9" w14:textId="77777777" w:rsidR="008F4FEF" w:rsidRPr="00925096" w:rsidRDefault="008F4FEF" w:rsidP="008F4FE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6BE4A8" w14:textId="77777777" w:rsidR="008F4FEF" w:rsidRPr="00925096" w:rsidRDefault="008F4FEF" w:rsidP="008F4FE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>Feuilletons:</w:t>
      </w:r>
    </w:p>
    <w:p w14:paraId="192FE523" w14:textId="77777777" w:rsidR="008F4FEF" w:rsidRPr="00925096" w:rsidRDefault="008F4FEF" w:rsidP="008F4FE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D763CF7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Im Kulissen-Traumland</w:t>
      </w:r>
      <w:r w:rsidRPr="00925096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925096">
        <w:rPr>
          <w:rFonts w:ascii="Calibri" w:hAnsi="Calibri" w:cs="Calibri"/>
          <w:sz w:val="22"/>
          <w:szCs w:val="22"/>
        </w:rPr>
        <w:t xml:space="preserve">Mit „The Grand Budapest Hotel“ erzählt Wes Anderson ein Märchen von </w:t>
      </w:r>
    </w:p>
    <w:p w14:paraId="1C0DB3FD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Europa. In Görlitz.</w:t>
      </w:r>
      <w:r w:rsidRPr="00925096">
        <w:rPr>
          <w:rFonts w:ascii="Calibri" w:hAnsi="Calibri" w:cs="Calibri"/>
          <w:i/>
          <w:iCs/>
          <w:sz w:val="22"/>
          <w:szCs w:val="22"/>
        </w:rPr>
        <w:t xml:space="preserve"> (in obersorbischer Übersetzung erschienen in der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Serbske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Nowiny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, </w:t>
      </w:r>
    </w:p>
    <w:p w14:paraId="54BEA5BC" w14:textId="77777777" w:rsidR="008F4FEF" w:rsidRPr="00925096" w:rsidRDefault="008F4FEF" w:rsidP="008F4FEF">
      <w:pPr>
        <w:ind w:left="708"/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>5.3.2014)</w:t>
      </w:r>
    </w:p>
    <w:p w14:paraId="30E8F94F" w14:textId="77777777" w:rsidR="008F4FEF" w:rsidRPr="00925096" w:rsidRDefault="008F4FEF" w:rsidP="008F4FE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Die </w:t>
      </w:r>
      <w:proofErr w:type="spellStart"/>
      <w:r w:rsidRPr="00925096">
        <w:rPr>
          <w:rFonts w:ascii="Calibri" w:hAnsi="Calibri" w:cs="Calibri"/>
          <w:sz w:val="22"/>
          <w:szCs w:val="22"/>
        </w:rPr>
        <w:t>kantorka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ruft. </w:t>
      </w:r>
      <w:proofErr w:type="spellStart"/>
      <w:r w:rsidRPr="00925096">
        <w:rPr>
          <w:rFonts w:ascii="Calibri" w:hAnsi="Calibri" w:cs="Calibri"/>
          <w:sz w:val="22"/>
          <w:szCs w:val="22"/>
        </w:rPr>
        <w:t>Berlinska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dróha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legen mit "</w:t>
      </w:r>
      <w:proofErr w:type="spellStart"/>
      <w:r w:rsidRPr="00925096">
        <w:rPr>
          <w:rFonts w:ascii="Calibri" w:hAnsi="Calibri" w:cs="Calibri"/>
          <w:sz w:val="22"/>
          <w:szCs w:val="22"/>
        </w:rPr>
        <w:t>Wočiń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durje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!" ihr zweites Album vor. </w:t>
      </w:r>
      <w:r w:rsidRPr="00925096">
        <w:rPr>
          <w:rFonts w:ascii="Calibri" w:hAnsi="Calibri" w:cs="Calibri"/>
          <w:i/>
          <w:iCs/>
          <w:sz w:val="22"/>
          <w:szCs w:val="22"/>
        </w:rPr>
        <w:t xml:space="preserve">(in </w:t>
      </w:r>
    </w:p>
    <w:p w14:paraId="74B127A2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 xml:space="preserve">obersorbischer Übersetzung erschienen in der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Serbske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Nowiny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>, 27.5.2014)</w:t>
      </w:r>
    </w:p>
    <w:p w14:paraId="4B4A6D2F" w14:textId="77777777" w:rsidR="008F4FEF" w:rsidRPr="00925096" w:rsidRDefault="008F4FEF" w:rsidP="008F4FEF">
      <w:pPr>
        <w:jc w:val="both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Eine nimmt für uns Abschied. In „</w:t>
      </w:r>
      <w:proofErr w:type="spellStart"/>
      <w:r w:rsidRPr="00925096">
        <w:rPr>
          <w:rFonts w:ascii="Calibri" w:hAnsi="Calibri" w:cs="Calibri"/>
          <w:sz w:val="22"/>
          <w:szCs w:val="22"/>
        </w:rPr>
        <w:t>blaubeeren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925096">
        <w:rPr>
          <w:rFonts w:ascii="Calibri" w:hAnsi="Calibri" w:cs="Calibri"/>
          <w:sz w:val="22"/>
          <w:szCs w:val="22"/>
        </w:rPr>
        <w:t>cerne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jagody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“ zeigt Maja Nagel das Verschwinden </w:t>
      </w:r>
    </w:p>
    <w:p w14:paraId="014B7D51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des </w:t>
      </w:r>
      <w:proofErr w:type="spellStart"/>
      <w:r w:rsidRPr="00925096">
        <w:rPr>
          <w:rFonts w:ascii="Calibri" w:hAnsi="Calibri" w:cs="Calibri"/>
          <w:sz w:val="22"/>
          <w:szCs w:val="22"/>
        </w:rPr>
        <w:t>Trebendorfer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Tiergartens. </w:t>
      </w:r>
      <w:r w:rsidRPr="00925096">
        <w:rPr>
          <w:rFonts w:ascii="Calibri" w:hAnsi="Calibri" w:cs="Calibri"/>
          <w:i/>
          <w:iCs/>
          <w:sz w:val="22"/>
          <w:szCs w:val="22"/>
        </w:rPr>
        <w:t xml:space="preserve">(in obersorbischer Übersetzung erschienen in der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Serbske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8134CB7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Nowiny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>, 06.08.2014)</w:t>
      </w:r>
    </w:p>
    <w:p w14:paraId="2772DC7A" w14:textId="77777777" w:rsidR="008F4FEF" w:rsidRDefault="008F4FEF" w:rsidP="008F4FE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925096">
        <w:rPr>
          <w:rFonts w:ascii="Calibri" w:hAnsi="Calibri" w:cs="Calibri"/>
          <w:sz w:val="22"/>
          <w:szCs w:val="22"/>
        </w:rPr>
        <w:t>Kirunatopia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. Eine Reise zu äußeren und inneren Bergbaulandschaften in Dresden. </w:t>
      </w:r>
      <w:r w:rsidRPr="005E3FF4">
        <w:rPr>
          <w:rFonts w:ascii="Calibri" w:hAnsi="Calibri" w:cs="Calibri"/>
          <w:i/>
          <w:iCs/>
          <w:sz w:val="22"/>
          <w:szCs w:val="22"/>
        </w:rPr>
        <w:t xml:space="preserve">(in </w:t>
      </w:r>
    </w:p>
    <w:p w14:paraId="7C810B02" w14:textId="77777777" w:rsidR="008F4FEF" w:rsidRPr="005E3FF4" w:rsidRDefault="008F4FEF" w:rsidP="008F4FEF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5E3FF4">
        <w:rPr>
          <w:rFonts w:ascii="Calibri" w:hAnsi="Calibri" w:cs="Calibri"/>
          <w:i/>
          <w:iCs/>
          <w:sz w:val="22"/>
          <w:szCs w:val="22"/>
        </w:rPr>
        <w:t xml:space="preserve">obersorbischer Übersetzung erschienen in der </w:t>
      </w:r>
      <w:proofErr w:type="spellStart"/>
      <w:r w:rsidRPr="005E3FF4">
        <w:rPr>
          <w:rFonts w:ascii="Calibri" w:hAnsi="Calibri" w:cs="Calibri"/>
          <w:i/>
          <w:iCs/>
          <w:sz w:val="22"/>
          <w:szCs w:val="22"/>
        </w:rPr>
        <w:t>Serbske</w:t>
      </w:r>
      <w:proofErr w:type="spellEnd"/>
      <w:r w:rsidRPr="005E3FF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E3FF4">
        <w:rPr>
          <w:rFonts w:ascii="Calibri" w:hAnsi="Calibri" w:cs="Calibri"/>
          <w:i/>
          <w:iCs/>
          <w:sz w:val="22"/>
          <w:szCs w:val="22"/>
        </w:rPr>
        <w:t>Nowiny</w:t>
      </w:r>
      <w:proofErr w:type="spellEnd"/>
      <w:r w:rsidRPr="005E3FF4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19.2.2015</w:t>
      </w:r>
      <w:r w:rsidRPr="005E3FF4">
        <w:rPr>
          <w:rFonts w:ascii="Calibri" w:hAnsi="Calibri" w:cs="Calibri"/>
          <w:i/>
          <w:iCs/>
          <w:sz w:val="22"/>
          <w:szCs w:val="22"/>
        </w:rPr>
        <w:t>)</w:t>
      </w:r>
    </w:p>
    <w:p w14:paraId="7D9051FF" w14:textId="77777777" w:rsidR="008F4FEF" w:rsidRPr="00925096" w:rsidRDefault="008F4FEF" w:rsidP="008F4FE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>- Meine Lausitz. Gedanken beim Blättern im Kalender "</w:t>
      </w:r>
      <w:proofErr w:type="spellStart"/>
      <w:r w:rsidRPr="00925096">
        <w:rPr>
          <w:rFonts w:ascii="Calibri" w:hAnsi="Calibri" w:cs="Calibri"/>
          <w:sz w:val="22"/>
          <w:szCs w:val="22"/>
        </w:rPr>
        <w:t>Moja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sz w:val="22"/>
          <w:szCs w:val="22"/>
        </w:rPr>
        <w:t>Łužica</w:t>
      </w:r>
      <w:proofErr w:type="spellEnd"/>
      <w:r w:rsidRPr="00925096">
        <w:rPr>
          <w:rFonts w:ascii="Calibri" w:hAnsi="Calibri" w:cs="Calibri"/>
          <w:sz w:val="22"/>
          <w:szCs w:val="22"/>
        </w:rPr>
        <w:t xml:space="preserve"> 2015". </w:t>
      </w:r>
      <w:r w:rsidRPr="00925096">
        <w:rPr>
          <w:rFonts w:ascii="Calibri" w:hAnsi="Calibri" w:cs="Calibri"/>
          <w:i/>
          <w:iCs/>
          <w:sz w:val="22"/>
          <w:szCs w:val="22"/>
        </w:rPr>
        <w:t xml:space="preserve">(in obersorbischer </w:t>
      </w:r>
    </w:p>
    <w:p w14:paraId="24A690A9" w14:textId="77777777" w:rsidR="008F4FEF" w:rsidRPr="00925096" w:rsidRDefault="008F4FEF" w:rsidP="008F4FEF">
      <w:pPr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 xml:space="preserve">Übersetzung erschienen im </w:t>
      </w:r>
      <w:r w:rsidRPr="00925096">
        <w:rPr>
          <w:rFonts w:ascii="Calibri" w:hAnsi="Calibri" w:cs="Calibri"/>
          <w:color w:val="303030"/>
          <w:sz w:val="22"/>
          <w:szCs w:val="22"/>
        </w:rPr>
        <w:t xml:space="preserve">Sorbischen Kulturmagazin </w:t>
      </w:r>
      <w:proofErr w:type="spellStart"/>
      <w:r w:rsidRPr="00925096">
        <w:rPr>
          <w:rFonts w:ascii="Calibri" w:hAnsi="Calibri" w:cs="Calibri"/>
          <w:color w:val="303030"/>
          <w:sz w:val="22"/>
          <w:szCs w:val="22"/>
        </w:rPr>
        <w:t>Rozhlad</w:t>
      </w:r>
      <w:proofErr w:type="spellEnd"/>
      <w:r w:rsidRPr="00925096">
        <w:rPr>
          <w:rFonts w:ascii="Calibri" w:hAnsi="Calibri" w:cs="Calibri"/>
          <w:color w:val="303030"/>
          <w:sz w:val="22"/>
          <w:szCs w:val="22"/>
        </w:rPr>
        <w:t>, 1/2015, S. 21-24</w:t>
      </w:r>
      <w:r w:rsidRPr="00925096">
        <w:rPr>
          <w:rFonts w:ascii="Calibri" w:hAnsi="Calibri" w:cs="Calibri"/>
          <w:i/>
          <w:iCs/>
          <w:sz w:val="22"/>
          <w:szCs w:val="22"/>
        </w:rPr>
        <w:t>)</w:t>
      </w:r>
    </w:p>
    <w:p w14:paraId="250861F6" w14:textId="77777777" w:rsidR="008F4FEF" w:rsidRPr="00925096" w:rsidRDefault="008F4FEF" w:rsidP="008F4FEF">
      <w:pPr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- Der Vulkan in uns. Das Theater Görlitz-Zittau bringt "Alois Nebel" in deutscher Uraufführung auf die </w:t>
      </w:r>
    </w:p>
    <w:p w14:paraId="4DA2E78B" w14:textId="77777777" w:rsidR="008F4FEF" w:rsidRPr="00925096" w:rsidRDefault="008F4FEF" w:rsidP="008F4FEF">
      <w:pPr>
        <w:ind w:firstLine="708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Bühne. </w:t>
      </w:r>
      <w:r w:rsidRPr="00925096">
        <w:rPr>
          <w:rFonts w:ascii="Calibri" w:hAnsi="Calibri" w:cs="Calibri"/>
          <w:i/>
          <w:iCs/>
          <w:sz w:val="22"/>
          <w:szCs w:val="22"/>
        </w:rPr>
        <w:t xml:space="preserve">(in obersorbischer Übersetzung erschienen in der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Serbske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Nowiny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>, 11.5.2016)</w:t>
      </w:r>
    </w:p>
    <w:p w14:paraId="7D999CC7" w14:textId="77777777" w:rsidR="008F4FEF" w:rsidRPr="00925096" w:rsidRDefault="008F4FEF" w:rsidP="008F4FEF">
      <w:pPr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25096">
        <w:rPr>
          <w:rFonts w:ascii="Calibri" w:hAnsi="Calibri" w:cs="Calibri"/>
          <w:sz w:val="22"/>
          <w:szCs w:val="22"/>
        </w:rPr>
        <w:t xml:space="preserve">"Der Frieden ist nur eine Pause zwischen zwei Kriegen". Gedanken über Europa beim Lesen des </w:t>
      </w:r>
    </w:p>
    <w:p w14:paraId="092083F8" w14:textId="77777777" w:rsidR="008F4FEF" w:rsidRPr="00925096" w:rsidRDefault="008F4FEF" w:rsidP="008F4FEF">
      <w:pPr>
        <w:ind w:firstLine="708"/>
        <w:rPr>
          <w:rFonts w:ascii="Calibri" w:hAnsi="Calibri" w:cs="Calibri"/>
          <w:i/>
          <w:iCs/>
          <w:sz w:val="22"/>
          <w:szCs w:val="22"/>
        </w:rPr>
      </w:pPr>
      <w:r w:rsidRPr="00925096">
        <w:rPr>
          <w:rFonts w:ascii="Calibri" w:hAnsi="Calibri" w:cs="Calibri"/>
          <w:sz w:val="22"/>
          <w:szCs w:val="22"/>
        </w:rPr>
        <w:t xml:space="preserve">jüngsten Romans "Nationalstraße" von Jaroslav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Rudiš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 (in obersorbischer Übersetzung </w:t>
      </w:r>
    </w:p>
    <w:p w14:paraId="3F73765E" w14:textId="77777777" w:rsidR="008F4FEF" w:rsidRPr="00925096" w:rsidRDefault="008F4FEF" w:rsidP="008F4FEF">
      <w:pPr>
        <w:ind w:left="708"/>
        <w:rPr>
          <w:rFonts w:ascii="Calibri" w:hAnsi="Calibri" w:cs="Calibri"/>
          <w:sz w:val="22"/>
          <w:szCs w:val="22"/>
        </w:rPr>
      </w:pPr>
      <w:r w:rsidRPr="00925096">
        <w:rPr>
          <w:rFonts w:ascii="Calibri" w:hAnsi="Calibri" w:cs="Calibri"/>
          <w:i/>
          <w:iCs/>
          <w:sz w:val="22"/>
          <w:szCs w:val="22"/>
        </w:rPr>
        <w:t xml:space="preserve">erschienen in der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Serbske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925096">
        <w:rPr>
          <w:rFonts w:ascii="Calibri" w:hAnsi="Calibri" w:cs="Calibri"/>
          <w:i/>
          <w:iCs/>
          <w:sz w:val="22"/>
          <w:szCs w:val="22"/>
        </w:rPr>
        <w:t>Nowiny</w:t>
      </w:r>
      <w:proofErr w:type="spellEnd"/>
      <w:r w:rsidRPr="00925096">
        <w:rPr>
          <w:rFonts w:ascii="Calibri" w:hAnsi="Calibri" w:cs="Calibri"/>
          <w:i/>
          <w:iCs/>
          <w:sz w:val="22"/>
          <w:szCs w:val="22"/>
        </w:rPr>
        <w:t>, 10.11.2016)</w:t>
      </w:r>
    </w:p>
    <w:p w14:paraId="6A703416" w14:textId="77777777" w:rsidR="0005730C" w:rsidRDefault="0005730C"/>
    <w:sectPr w:rsidR="00057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D76"/>
    <w:multiLevelType w:val="hybridMultilevel"/>
    <w:tmpl w:val="5FEA2522"/>
    <w:lvl w:ilvl="0" w:tplc="942602F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C8F"/>
    <w:multiLevelType w:val="hybridMultilevel"/>
    <w:tmpl w:val="A45034FC"/>
    <w:lvl w:ilvl="0" w:tplc="82EE4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BD"/>
    <w:multiLevelType w:val="hybridMultilevel"/>
    <w:tmpl w:val="92ECF30A"/>
    <w:lvl w:ilvl="0" w:tplc="5964DFE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4622"/>
    <w:multiLevelType w:val="hybridMultilevel"/>
    <w:tmpl w:val="C002B70E"/>
    <w:lvl w:ilvl="0" w:tplc="D36A44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25F"/>
    <w:multiLevelType w:val="hybridMultilevel"/>
    <w:tmpl w:val="47AE5ED8"/>
    <w:lvl w:ilvl="0" w:tplc="5C8601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3C6D"/>
    <w:multiLevelType w:val="hybridMultilevel"/>
    <w:tmpl w:val="0CC64E4C"/>
    <w:lvl w:ilvl="0" w:tplc="E226594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6960"/>
    <w:multiLevelType w:val="hybridMultilevel"/>
    <w:tmpl w:val="A46C59EA"/>
    <w:lvl w:ilvl="0" w:tplc="858CD65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B0E35"/>
    <w:multiLevelType w:val="hybridMultilevel"/>
    <w:tmpl w:val="DAEC242E"/>
    <w:lvl w:ilvl="0" w:tplc="2848C6B0">
      <w:numFmt w:val="bullet"/>
      <w:lvlText w:val="-"/>
      <w:lvlJc w:val="left"/>
      <w:pPr>
        <w:ind w:left="720" w:hanging="360"/>
      </w:pPr>
      <w:rPr>
        <w:rFonts w:ascii="DejaVu Sans Condensed" w:eastAsia="Times New Roman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D4D10"/>
    <w:multiLevelType w:val="hybridMultilevel"/>
    <w:tmpl w:val="80BE7D16"/>
    <w:lvl w:ilvl="0" w:tplc="13A02D3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5238"/>
    <w:multiLevelType w:val="hybridMultilevel"/>
    <w:tmpl w:val="5086B872"/>
    <w:lvl w:ilvl="0" w:tplc="04407B5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15FA"/>
    <w:multiLevelType w:val="hybridMultilevel"/>
    <w:tmpl w:val="B7F4C204"/>
    <w:lvl w:ilvl="0" w:tplc="B0F8D0F4">
      <w:numFmt w:val="bullet"/>
      <w:lvlText w:val="-"/>
      <w:lvlJc w:val="left"/>
      <w:pPr>
        <w:ind w:left="720" w:hanging="360"/>
      </w:pPr>
      <w:rPr>
        <w:rFonts w:ascii="DejaVu Sans Condensed" w:eastAsia="Times New Roman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040D"/>
    <w:multiLevelType w:val="hybridMultilevel"/>
    <w:tmpl w:val="2848CE8A"/>
    <w:lvl w:ilvl="0" w:tplc="7580305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2422"/>
    <w:multiLevelType w:val="hybridMultilevel"/>
    <w:tmpl w:val="16088972"/>
    <w:lvl w:ilvl="0" w:tplc="637AC57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0464"/>
    <w:multiLevelType w:val="hybridMultilevel"/>
    <w:tmpl w:val="1F569ED2"/>
    <w:lvl w:ilvl="0" w:tplc="5616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64BE7"/>
    <w:multiLevelType w:val="hybridMultilevel"/>
    <w:tmpl w:val="1E145B26"/>
    <w:lvl w:ilvl="0" w:tplc="28FC9C70">
      <w:numFmt w:val="bullet"/>
      <w:lvlText w:val="-"/>
      <w:lvlJc w:val="left"/>
      <w:pPr>
        <w:ind w:left="720" w:hanging="360"/>
      </w:pPr>
      <w:rPr>
        <w:rFonts w:ascii="DejaVu Sans Condensed" w:eastAsia="Times New Roman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543"/>
    <w:multiLevelType w:val="hybridMultilevel"/>
    <w:tmpl w:val="BC246326"/>
    <w:lvl w:ilvl="0" w:tplc="F81265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5EF3"/>
    <w:multiLevelType w:val="hybridMultilevel"/>
    <w:tmpl w:val="62E8D1F8"/>
    <w:lvl w:ilvl="0" w:tplc="4468B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732BC"/>
    <w:multiLevelType w:val="hybridMultilevel"/>
    <w:tmpl w:val="56A45B02"/>
    <w:lvl w:ilvl="0" w:tplc="3758787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B36F4"/>
    <w:multiLevelType w:val="hybridMultilevel"/>
    <w:tmpl w:val="F416AFEE"/>
    <w:lvl w:ilvl="0" w:tplc="994A11C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E5D52"/>
    <w:multiLevelType w:val="hybridMultilevel"/>
    <w:tmpl w:val="14B60B52"/>
    <w:lvl w:ilvl="0" w:tplc="DD5A515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22DC0"/>
    <w:multiLevelType w:val="hybridMultilevel"/>
    <w:tmpl w:val="E4BE07E6"/>
    <w:lvl w:ilvl="0" w:tplc="A14EA70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59DC"/>
    <w:multiLevelType w:val="hybridMultilevel"/>
    <w:tmpl w:val="205A678E"/>
    <w:lvl w:ilvl="0" w:tplc="39A2559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41EC"/>
    <w:multiLevelType w:val="hybridMultilevel"/>
    <w:tmpl w:val="9B3CC908"/>
    <w:lvl w:ilvl="0" w:tplc="5A4A2CD0">
      <w:start w:val="1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3" w15:restartNumberingAfterBreak="0">
    <w:nsid w:val="64B96049"/>
    <w:multiLevelType w:val="hybridMultilevel"/>
    <w:tmpl w:val="ED60354C"/>
    <w:lvl w:ilvl="0" w:tplc="AF5AB9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B188E"/>
    <w:multiLevelType w:val="hybridMultilevel"/>
    <w:tmpl w:val="D30AC31C"/>
    <w:lvl w:ilvl="0" w:tplc="FEE89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6915">
    <w:abstractNumId w:val="14"/>
  </w:num>
  <w:num w:numId="2" w16cid:durableId="966621826">
    <w:abstractNumId w:val="7"/>
  </w:num>
  <w:num w:numId="3" w16cid:durableId="231937390">
    <w:abstractNumId w:val="10"/>
  </w:num>
  <w:num w:numId="4" w16cid:durableId="477115115">
    <w:abstractNumId w:val="23"/>
  </w:num>
  <w:num w:numId="5" w16cid:durableId="1910799434">
    <w:abstractNumId w:val="1"/>
  </w:num>
  <w:num w:numId="6" w16cid:durableId="982735260">
    <w:abstractNumId w:val="24"/>
  </w:num>
  <w:num w:numId="7" w16cid:durableId="1915165665">
    <w:abstractNumId w:val="13"/>
  </w:num>
  <w:num w:numId="8" w16cid:durableId="1612778250">
    <w:abstractNumId w:val="16"/>
  </w:num>
  <w:num w:numId="9" w16cid:durableId="1674457415">
    <w:abstractNumId w:val="4"/>
  </w:num>
  <w:num w:numId="10" w16cid:durableId="1406146013">
    <w:abstractNumId w:val="15"/>
  </w:num>
  <w:num w:numId="11" w16cid:durableId="287669796">
    <w:abstractNumId w:val="5"/>
  </w:num>
  <w:num w:numId="12" w16cid:durableId="759063560">
    <w:abstractNumId w:val="18"/>
  </w:num>
  <w:num w:numId="13" w16cid:durableId="31923902">
    <w:abstractNumId w:val="21"/>
  </w:num>
  <w:num w:numId="14" w16cid:durableId="774982410">
    <w:abstractNumId w:val="8"/>
  </w:num>
  <w:num w:numId="15" w16cid:durableId="999498695">
    <w:abstractNumId w:val="6"/>
  </w:num>
  <w:num w:numId="16" w16cid:durableId="1135443670">
    <w:abstractNumId w:val="12"/>
  </w:num>
  <w:num w:numId="17" w16cid:durableId="647057701">
    <w:abstractNumId w:val="0"/>
  </w:num>
  <w:num w:numId="18" w16cid:durableId="757793852">
    <w:abstractNumId w:val="22"/>
  </w:num>
  <w:num w:numId="19" w16cid:durableId="1468891087">
    <w:abstractNumId w:val="9"/>
  </w:num>
  <w:num w:numId="20" w16cid:durableId="1164080250">
    <w:abstractNumId w:val="2"/>
  </w:num>
  <w:num w:numId="21" w16cid:durableId="1146243659">
    <w:abstractNumId w:val="20"/>
  </w:num>
  <w:num w:numId="22" w16cid:durableId="1292203710">
    <w:abstractNumId w:val="17"/>
  </w:num>
  <w:num w:numId="23" w16cid:durableId="1660113767">
    <w:abstractNumId w:val="19"/>
  </w:num>
  <w:num w:numId="24" w16cid:durableId="1192843998">
    <w:abstractNumId w:val="11"/>
  </w:num>
  <w:num w:numId="25" w16cid:durableId="570964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EF"/>
    <w:rsid w:val="000074AB"/>
    <w:rsid w:val="0005730C"/>
    <w:rsid w:val="000B3386"/>
    <w:rsid w:val="00475052"/>
    <w:rsid w:val="00536CB0"/>
    <w:rsid w:val="0066003C"/>
    <w:rsid w:val="007B1975"/>
    <w:rsid w:val="007F255A"/>
    <w:rsid w:val="008F4FEF"/>
    <w:rsid w:val="00A803B0"/>
    <w:rsid w:val="00C4567D"/>
    <w:rsid w:val="00EC6DE8"/>
    <w:rsid w:val="00ED0D09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2D0"/>
  <w15:chartTrackingRefBased/>
  <w15:docId w15:val="{AF80F3EA-FC5E-4FEE-A6B1-6D6261B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F4FEF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8F4FEF"/>
    <w:pPr>
      <w:ind w:left="2832" w:hanging="2832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8F4FE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F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C6DE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F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abicon.de/themen/statistik-der-sorben/sorbisches-volk-und-sorbische-kultur-in-arnost-mukas-statistika-luziskich-serbo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rabicon.de/themen/statistik-der-sorben/zur-konzeption-von-arnost-mukas-statistika-luziskich-serbow/" TargetMode="External"/><Relationship Id="rId12" Type="http://schemas.openxmlformats.org/officeDocument/2006/relationships/hyperlink" Target="https://saxorum.hypotheses.org/10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usitz.hypotheses.org/811" TargetMode="External"/><Relationship Id="rId11" Type="http://schemas.openxmlformats.org/officeDocument/2006/relationships/hyperlink" Target="https://lausitz.hypotheses.org/2029" TargetMode="External"/><Relationship Id="rId5" Type="http://schemas.openxmlformats.org/officeDocument/2006/relationships/hyperlink" Target="https://www.serbski-institut.de/wp-" TargetMode="External"/><Relationship Id="rId10" Type="http://schemas.openxmlformats.org/officeDocument/2006/relationships/hyperlink" Target="https://saxorum.hypotheses.org/2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rabicon.de/themen/statistik-der-sorben/zur-rezeption-und-wirkungsgeschichte-der-statistika-luziskich-serbow-von-arnost-mu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Benutzer1</dc:creator>
  <cp:keywords/>
  <dc:description/>
  <cp:lastModifiedBy>Robert Lorenc</cp:lastModifiedBy>
  <cp:revision>10</cp:revision>
  <dcterms:created xsi:type="dcterms:W3CDTF">2021-10-21T11:47:00Z</dcterms:created>
  <dcterms:modified xsi:type="dcterms:W3CDTF">2024-04-26T18:10:00Z</dcterms:modified>
</cp:coreProperties>
</file>